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74B57" w14:textId="77777777" w:rsidR="000D01F2" w:rsidRPr="00A8649D" w:rsidRDefault="0064472C" w:rsidP="0064472C">
      <w:pPr>
        <w:jc w:val="center"/>
        <w:rPr>
          <w:b/>
        </w:rPr>
      </w:pPr>
      <w:r w:rsidRPr="00A8649D">
        <w:rPr>
          <w:b/>
        </w:rPr>
        <w:t>ARKENGARTHDALE PARISH COUNCIL</w:t>
      </w:r>
    </w:p>
    <w:p w14:paraId="51B2079F" w14:textId="50EB0ECF" w:rsidR="0064472C" w:rsidRDefault="000A7D10" w:rsidP="004D1F83">
      <w:pPr>
        <w:jc w:val="center"/>
      </w:pPr>
      <w:r>
        <w:t>Minutes of a meeting</w:t>
      </w:r>
      <w:r w:rsidR="005F46B5">
        <w:t xml:space="preserve"> held </w:t>
      </w:r>
      <w:r w:rsidR="007F55F5">
        <w:t>in St Mary’s Church, Arkengarthdale</w:t>
      </w:r>
      <w:r w:rsidR="005F46B5">
        <w:t xml:space="preserve"> </w:t>
      </w:r>
      <w:r w:rsidR="00C10B49" w:rsidRPr="005F46B5">
        <w:rPr>
          <w:i/>
        </w:rPr>
        <w:br/>
      </w:r>
      <w:r w:rsidR="007F55F5">
        <w:t>Monday 16</w:t>
      </w:r>
      <w:r w:rsidR="007F55F5" w:rsidRPr="007F55F5">
        <w:rPr>
          <w:vertAlign w:val="superscript"/>
        </w:rPr>
        <w:t>th</w:t>
      </w:r>
      <w:r w:rsidR="007F55F5">
        <w:t xml:space="preserve"> May 2022 7.10 pm</w:t>
      </w:r>
    </w:p>
    <w:p w14:paraId="35DB2F63" w14:textId="77777777" w:rsidR="0064472C" w:rsidRPr="00A8649D" w:rsidRDefault="0064472C" w:rsidP="0064472C">
      <w:pPr>
        <w:jc w:val="center"/>
        <w:rPr>
          <w:b/>
        </w:rPr>
      </w:pPr>
      <w:r w:rsidRPr="00A8649D">
        <w:rPr>
          <w:b/>
        </w:rPr>
        <w:t>MINUTES</w:t>
      </w:r>
    </w:p>
    <w:p w14:paraId="34B5AD86" w14:textId="45DCFA0D" w:rsidR="00C10B49" w:rsidRDefault="00BB67CC" w:rsidP="0064472C">
      <w:r>
        <w:rPr>
          <w:b/>
        </w:rPr>
        <w:t xml:space="preserve">Present: </w:t>
      </w:r>
      <w:r w:rsidR="007F55F5" w:rsidRPr="00BB67CC">
        <w:t>Councillor S Stubbs (Chair)</w:t>
      </w:r>
      <w:r w:rsidR="007F55F5">
        <w:t xml:space="preserve">; </w:t>
      </w:r>
      <w:r w:rsidR="00432A00" w:rsidRPr="00BB67CC">
        <w:t>Councillor P Harker</w:t>
      </w:r>
      <w:r w:rsidR="007F55F5">
        <w:t xml:space="preserve"> (Vice-Chair)</w:t>
      </w:r>
      <w:r w:rsidR="00432A00">
        <w:t xml:space="preserve">; </w:t>
      </w:r>
      <w:r w:rsidR="0015067E">
        <w:t>Councillor R Stones;</w:t>
      </w:r>
      <w:r w:rsidRPr="00BB67CC">
        <w:t xml:space="preserve"> </w:t>
      </w:r>
      <w:r w:rsidR="00B31B8B">
        <w:t xml:space="preserve">Councillor </w:t>
      </w:r>
      <w:r w:rsidR="007F55F5">
        <w:t>S Atkinson</w:t>
      </w:r>
      <w:r w:rsidR="0015067E">
        <w:t>;</w:t>
      </w:r>
      <w:r w:rsidR="005F46B5">
        <w:t xml:space="preserve"> </w:t>
      </w:r>
      <w:r w:rsidR="007F55F5">
        <w:t>and Councillor N Barningham</w:t>
      </w:r>
      <w:r w:rsidR="00911847">
        <w:t>.</w:t>
      </w:r>
    </w:p>
    <w:p w14:paraId="38CECF3D" w14:textId="1F957938" w:rsidR="00F67C1B" w:rsidRDefault="00BB67CC" w:rsidP="0064472C">
      <w:r>
        <w:rPr>
          <w:b/>
        </w:rPr>
        <w:t xml:space="preserve">In attendance: </w:t>
      </w:r>
      <w:r w:rsidR="007F55F5">
        <w:t>L Bridge</w:t>
      </w:r>
      <w:r w:rsidR="003C1BB7">
        <w:t xml:space="preserve"> (Clerk</w:t>
      </w:r>
      <w:r w:rsidRPr="00BB67CC">
        <w:t>)</w:t>
      </w:r>
    </w:p>
    <w:p w14:paraId="49118A68" w14:textId="1BD3F8D9" w:rsidR="005D2CF1" w:rsidRDefault="005F46B5" w:rsidP="00EC09F0">
      <w:pPr>
        <w:ind w:left="720" w:hanging="720"/>
      </w:pPr>
      <w:r>
        <w:rPr>
          <w:b/>
        </w:rPr>
        <w:t>0</w:t>
      </w:r>
      <w:r w:rsidR="00911847">
        <w:rPr>
          <w:b/>
        </w:rPr>
        <w:t>1</w:t>
      </w:r>
      <w:r>
        <w:rPr>
          <w:b/>
        </w:rPr>
        <w:tab/>
      </w:r>
      <w:r w:rsidR="007F55F5">
        <w:rPr>
          <w:b/>
        </w:rPr>
        <w:t>Election of Offic</w:t>
      </w:r>
      <w:r w:rsidR="005D2CF1">
        <w:rPr>
          <w:b/>
        </w:rPr>
        <w:t>ers and Declarations of Acceptance</w:t>
      </w:r>
      <w:r w:rsidR="00EC09F0">
        <w:rPr>
          <w:b/>
        </w:rPr>
        <w:br/>
      </w:r>
      <w:r w:rsidR="005D2CF1">
        <w:t>It was proposed by Councillor P Harker and seconded by Councillor N Barningham, and unanimously agreed that Councillor Stubbs be the Chairman for the coming year.</w:t>
      </w:r>
    </w:p>
    <w:p w14:paraId="51DE225E" w14:textId="3C859A25" w:rsidR="009D7DAA" w:rsidRPr="00EC09F0" w:rsidRDefault="005D2CF1" w:rsidP="00EC09F0">
      <w:pPr>
        <w:ind w:left="720" w:hanging="720"/>
        <w:rPr>
          <w:b/>
        </w:rPr>
      </w:pPr>
      <w:r>
        <w:rPr>
          <w:b/>
        </w:rPr>
        <w:tab/>
      </w:r>
      <w:r>
        <w:rPr>
          <w:bCs/>
        </w:rPr>
        <w:t>It was proposed by Councillor R Stones and seconded by Councillor S Atkinson, and unanimously agreed that Councillor P Harker by the Vice-Chair for the coming year.</w:t>
      </w:r>
    </w:p>
    <w:p w14:paraId="22316F48" w14:textId="6C9743FF" w:rsidR="0064555B" w:rsidRPr="00EC09F0" w:rsidRDefault="005F46B5" w:rsidP="00EC09F0">
      <w:pPr>
        <w:ind w:left="720" w:hanging="720"/>
        <w:rPr>
          <w:b/>
        </w:rPr>
      </w:pPr>
      <w:r>
        <w:rPr>
          <w:b/>
        </w:rPr>
        <w:t>0</w:t>
      </w:r>
      <w:r w:rsidR="00911847">
        <w:rPr>
          <w:b/>
        </w:rPr>
        <w:t>2</w:t>
      </w:r>
      <w:r w:rsidR="00911847">
        <w:rPr>
          <w:b/>
        </w:rPr>
        <w:tab/>
      </w:r>
      <w:r w:rsidR="00C77CCD">
        <w:rPr>
          <w:b/>
        </w:rPr>
        <w:t xml:space="preserve">Appointment of a </w:t>
      </w:r>
      <w:r w:rsidR="000A3836">
        <w:rPr>
          <w:b/>
        </w:rPr>
        <w:t>P</w:t>
      </w:r>
      <w:r w:rsidR="00C77CCD">
        <w:rPr>
          <w:b/>
        </w:rPr>
        <w:t>arish Councillor, as a voting representative of the Parish Council, at the YLCA Branch Meetings in their area.</w:t>
      </w:r>
      <w:r w:rsidR="00EC09F0">
        <w:rPr>
          <w:b/>
        </w:rPr>
        <w:br/>
      </w:r>
      <w:r w:rsidR="00C77CCD">
        <w:t xml:space="preserve">This was discussed and moved to </w:t>
      </w:r>
      <w:r w:rsidR="000A3836">
        <w:t>revisit</w:t>
      </w:r>
      <w:r w:rsidR="00C77CCD">
        <w:t xml:space="preserve"> this item next month as the clerk found information.</w:t>
      </w:r>
    </w:p>
    <w:p w14:paraId="763B0F81" w14:textId="6ABD026F" w:rsidR="0064555B" w:rsidRDefault="00911847" w:rsidP="00EC09F0">
      <w:pPr>
        <w:ind w:left="720" w:hanging="720"/>
        <w:rPr>
          <w:b/>
        </w:rPr>
      </w:pPr>
      <w:r>
        <w:rPr>
          <w:b/>
        </w:rPr>
        <w:t>0</w:t>
      </w:r>
      <w:r w:rsidR="005F46B5">
        <w:rPr>
          <w:b/>
        </w:rPr>
        <w:t>3</w:t>
      </w:r>
      <w:r>
        <w:rPr>
          <w:b/>
        </w:rPr>
        <w:tab/>
      </w:r>
      <w:r w:rsidR="000A3836">
        <w:rPr>
          <w:b/>
        </w:rPr>
        <w:t>Apologise for absence and approve reasons for absence.</w:t>
      </w:r>
      <w:r w:rsidR="00EC09F0">
        <w:rPr>
          <w:b/>
        </w:rPr>
        <w:br/>
      </w:r>
      <w:r w:rsidR="000A3836">
        <w:t>Apologise and reasons for absence were approved for District Councillor R Good and County Councillor Y Peacock.</w:t>
      </w:r>
    </w:p>
    <w:p w14:paraId="1A4CB5C9" w14:textId="1020CE54" w:rsidR="00BB67CC" w:rsidRDefault="00911847" w:rsidP="00EC09F0">
      <w:pPr>
        <w:ind w:left="720" w:hanging="720"/>
      </w:pPr>
      <w:r>
        <w:rPr>
          <w:b/>
        </w:rPr>
        <w:t>0</w:t>
      </w:r>
      <w:r w:rsidR="000A3836">
        <w:rPr>
          <w:b/>
        </w:rPr>
        <w:t>4</w:t>
      </w:r>
      <w:r w:rsidR="009D7DAA" w:rsidRPr="006F2513">
        <w:rPr>
          <w:b/>
        </w:rPr>
        <w:tab/>
      </w:r>
      <w:r w:rsidR="000A3836">
        <w:rPr>
          <w:b/>
        </w:rPr>
        <w:t>To receive an</w:t>
      </w:r>
      <w:r w:rsidR="002637FF">
        <w:rPr>
          <w:b/>
        </w:rPr>
        <w:t>y</w:t>
      </w:r>
      <w:r w:rsidR="000A3836">
        <w:rPr>
          <w:b/>
        </w:rPr>
        <w:t xml:space="preserve"> declarations of interest not already de</w:t>
      </w:r>
      <w:r w:rsidR="002637FF">
        <w:rPr>
          <w:b/>
        </w:rPr>
        <w:t>c</w:t>
      </w:r>
      <w:r w:rsidR="000A3836">
        <w:rPr>
          <w:b/>
        </w:rPr>
        <w:t xml:space="preserve">lared under the Council’s code of conduct or </w:t>
      </w:r>
      <w:r w:rsidR="002637FF">
        <w:rPr>
          <w:b/>
        </w:rPr>
        <w:t>M</w:t>
      </w:r>
      <w:r w:rsidR="000A3836">
        <w:rPr>
          <w:b/>
        </w:rPr>
        <w:t>ember’s Register of Disclosable Pecuniary Interest</w:t>
      </w:r>
      <w:r w:rsidR="002637FF">
        <w:rPr>
          <w:b/>
        </w:rPr>
        <w:t>s.</w:t>
      </w:r>
      <w:r w:rsidR="00EC09F0">
        <w:br/>
      </w:r>
      <w:r w:rsidR="0012043D">
        <w:t>None</w:t>
      </w:r>
      <w:r w:rsidR="002637FF">
        <w:t>.</w:t>
      </w:r>
    </w:p>
    <w:p w14:paraId="7A9042A7" w14:textId="0218EEB3" w:rsidR="00C3621B" w:rsidRDefault="000342CF" w:rsidP="002637FF">
      <w:pPr>
        <w:ind w:left="720" w:hanging="720"/>
        <w:rPr>
          <w:b/>
        </w:rPr>
      </w:pPr>
      <w:r>
        <w:rPr>
          <w:b/>
        </w:rPr>
        <w:t>0</w:t>
      </w:r>
      <w:r w:rsidR="009040CE">
        <w:rPr>
          <w:b/>
        </w:rPr>
        <w:t>5</w:t>
      </w:r>
      <w:r w:rsidR="005D3199">
        <w:rPr>
          <w:b/>
        </w:rPr>
        <w:tab/>
      </w:r>
      <w:r w:rsidR="002637FF">
        <w:rPr>
          <w:b/>
        </w:rPr>
        <w:t>Appointment of the Clerk</w:t>
      </w:r>
      <w:r w:rsidR="00EC09F0">
        <w:rPr>
          <w:b/>
        </w:rPr>
        <w:br/>
      </w:r>
      <w:r w:rsidR="002637FF">
        <w:t xml:space="preserve">The clerk was appointed with the salary remaining at the current rate and all </w:t>
      </w:r>
      <w:r w:rsidR="002637FF" w:rsidRPr="002637FF">
        <w:rPr>
          <w:b/>
          <w:bCs/>
        </w:rPr>
        <w:t>reasonable</w:t>
      </w:r>
      <w:r w:rsidR="002637FF">
        <w:t xml:space="preserve"> expenses being reimbursed.</w:t>
      </w:r>
    </w:p>
    <w:p w14:paraId="07C76D18" w14:textId="145FE541" w:rsidR="00DF54D4" w:rsidRPr="00EC09F0" w:rsidRDefault="005839AB" w:rsidP="00EC09F0">
      <w:pPr>
        <w:ind w:left="720" w:hanging="720"/>
        <w:rPr>
          <w:b/>
        </w:rPr>
      </w:pPr>
      <w:r>
        <w:rPr>
          <w:b/>
        </w:rPr>
        <w:t>0</w:t>
      </w:r>
      <w:r w:rsidR="009040CE">
        <w:rPr>
          <w:b/>
        </w:rPr>
        <w:t>6</w:t>
      </w:r>
      <w:r w:rsidR="008A5FF1">
        <w:rPr>
          <w:b/>
        </w:rPr>
        <w:tab/>
      </w:r>
      <w:r w:rsidR="00DF54D4">
        <w:rPr>
          <w:b/>
        </w:rPr>
        <w:t>Minutes of the last Annual Meeting of the Parish Council.</w:t>
      </w:r>
      <w:r w:rsidR="00EC09F0">
        <w:rPr>
          <w:b/>
        </w:rPr>
        <w:br/>
      </w:r>
      <w:r w:rsidR="00DF54D4">
        <w:rPr>
          <w:bCs/>
        </w:rPr>
        <w:t>The minutes of the last Annual Meeting of the Parish Council were read and approved as a true and correct record</w:t>
      </w:r>
      <w:r w:rsidR="00C3621B" w:rsidRPr="00C3621B">
        <w:rPr>
          <w:bCs/>
        </w:rPr>
        <w:t>.</w:t>
      </w:r>
    </w:p>
    <w:p w14:paraId="08327FDD" w14:textId="60052156" w:rsidR="00DF54D4" w:rsidRDefault="00D675E5" w:rsidP="00DF54D4">
      <w:pPr>
        <w:pStyle w:val="NoSpacing"/>
        <w:rPr>
          <w:b/>
          <w:bCs/>
        </w:rPr>
      </w:pPr>
      <w:r w:rsidRPr="00DF54D4">
        <w:rPr>
          <w:b/>
          <w:bCs/>
        </w:rPr>
        <w:t>0</w:t>
      </w:r>
      <w:r w:rsidR="009040CE" w:rsidRPr="00DF54D4">
        <w:rPr>
          <w:b/>
          <w:bCs/>
        </w:rPr>
        <w:t>7</w:t>
      </w:r>
      <w:r w:rsidR="009040CE">
        <w:tab/>
      </w:r>
      <w:r w:rsidR="00DF54D4">
        <w:rPr>
          <w:b/>
          <w:bCs/>
        </w:rPr>
        <w:t>Minutes of the last General Meeting of the Parish Council</w:t>
      </w:r>
    </w:p>
    <w:p w14:paraId="3FDCBD4E" w14:textId="3A234F67" w:rsidR="00CD3BDA" w:rsidRDefault="00CD3BDA" w:rsidP="00DF54D4">
      <w:pPr>
        <w:pStyle w:val="NoSpacing"/>
      </w:pPr>
      <w:r>
        <w:rPr>
          <w:b/>
          <w:bCs/>
        </w:rPr>
        <w:tab/>
      </w:r>
      <w:r>
        <w:t>The minutes of the last meeting of the Parish Council on 4</w:t>
      </w:r>
      <w:r w:rsidRPr="00CD3BDA">
        <w:rPr>
          <w:vertAlign w:val="superscript"/>
        </w:rPr>
        <w:t>th</w:t>
      </w:r>
      <w:r>
        <w:t xml:space="preserve"> April 2022, were read and approved as a </w:t>
      </w:r>
    </w:p>
    <w:p w14:paraId="77AA0818" w14:textId="6C4F8977" w:rsidR="00CD3BDA" w:rsidRDefault="00CD3BDA" w:rsidP="00DF54D4">
      <w:pPr>
        <w:pStyle w:val="NoSpacing"/>
      </w:pPr>
      <w:r>
        <w:tab/>
        <w:t>True and correct record.</w:t>
      </w:r>
    </w:p>
    <w:p w14:paraId="42599843" w14:textId="77777777" w:rsidR="00CD3BDA" w:rsidRPr="00CD3BDA" w:rsidRDefault="00CD3BDA" w:rsidP="00DF54D4">
      <w:pPr>
        <w:pStyle w:val="NoSpacing"/>
      </w:pPr>
    </w:p>
    <w:p w14:paraId="01F81A9A" w14:textId="1CF8B5AD" w:rsidR="00CD3BDA" w:rsidRPr="00DF54D4" w:rsidRDefault="00792629" w:rsidP="00CD3BDA">
      <w:pPr>
        <w:pStyle w:val="NoSpacing"/>
        <w:rPr>
          <w:rFonts w:cstheme="minorHAnsi"/>
        </w:rPr>
      </w:pPr>
      <w:r>
        <w:rPr>
          <w:b/>
        </w:rPr>
        <w:t>08</w:t>
      </w:r>
      <w:r>
        <w:rPr>
          <w:b/>
        </w:rPr>
        <w:tab/>
      </w:r>
      <w:r w:rsidR="00CD3BDA" w:rsidRPr="00DF54D4">
        <w:rPr>
          <w:rFonts w:cstheme="minorHAnsi"/>
          <w:b/>
          <w:bCs/>
        </w:rPr>
        <w:t>Banking arrangements</w:t>
      </w:r>
      <w:r w:rsidR="00CD3BDA" w:rsidRPr="00DF54D4">
        <w:rPr>
          <w:rFonts w:cstheme="minorHAnsi"/>
        </w:rPr>
        <w:t>.</w:t>
      </w:r>
    </w:p>
    <w:p w14:paraId="26213574" w14:textId="0C5E5E08" w:rsidR="00CD3BDA" w:rsidRDefault="00CD3BDA" w:rsidP="00CD3BDA">
      <w:pPr>
        <w:pStyle w:val="NoSpacing"/>
        <w:ind w:left="720"/>
        <w:rPr>
          <w:rFonts w:cstheme="minorHAnsi"/>
          <w:bCs/>
        </w:rPr>
      </w:pPr>
      <w:r w:rsidRPr="00DF54D4">
        <w:rPr>
          <w:rFonts w:cstheme="minorHAnsi"/>
          <w:bCs/>
        </w:rPr>
        <w:t>It was agreed that the banking arrangements and the nominated signatories would remain as last year.</w:t>
      </w:r>
    </w:p>
    <w:p w14:paraId="1B4A0484" w14:textId="77777777" w:rsidR="00CD3BDA" w:rsidRPr="00DF54D4" w:rsidRDefault="00CD3BDA" w:rsidP="00CD3BDA">
      <w:pPr>
        <w:pStyle w:val="NoSpacing"/>
        <w:ind w:left="720"/>
        <w:rPr>
          <w:rFonts w:cstheme="minorHAnsi"/>
          <w:bCs/>
        </w:rPr>
      </w:pPr>
    </w:p>
    <w:p w14:paraId="1B7D5AAA" w14:textId="2A8B8E31" w:rsidR="00B70664" w:rsidRPr="00EC09F0" w:rsidRDefault="00792629" w:rsidP="00EC09F0">
      <w:pPr>
        <w:ind w:left="720" w:hanging="720"/>
        <w:rPr>
          <w:b/>
        </w:rPr>
      </w:pPr>
      <w:r w:rsidRPr="00792629">
        <w:rPr>
          <w:b/>
        </w:rPr>
        <w:t>09/2</w:t>
      </w:r>
      <w:r w:rsidR="009040CE">
        <w:rPr>
          <w:b/>
        </w:rPr>
        <w:t>1</w:t>
      </w:r>
      <w:r>
        <w:rPr>
          <w:b/>
        </w:rPr>
        <w:t xml:space="preserve"> </w:t>
      </w:r>
      <w:r>
        <w:rPr>
          <w:b/>
        </w:rPr>
        <w:tab/>
      </w:r>
      <w:r w:rsidR="00CD3BDA">
        <w:rPr>
          <w:b/>
        </w:rPr>
        <w:t>Public Session</w:t>
      </w:r>
      <w:r w:rsidR="00EC09F0">
        <w:rPr>
          <w:b/>
        </w:rPr>
        <w:br/>
      </w:r>
      <w:r w:rsidR="00CD3BDA">
        <w:t>There were no members of the Public.</w:t>
      </w:r>
    </w:p>
    <w:p w14:paraId="330BE41B" w14:textId="19D40D63" w:rsidR="00792629" w:rsidRDefault="00B70664" w:rsidP="00FA578A">
      <w:pPr>
        <w:ind w:left="720" w:hanging="720"/>
        <w:rPr>
          <w:b/>
        </w:rPr>
      </w:pPr>
      <w:r w:rsidRPr="00B70664">
        <w:rPr>
          <w:b/>
        </w:rPr>
        <w:t>10</w:t>
      </w:r>
      <w:r w:rsidR="00792629" w:rsidRPr="00B70664">
        <w:rPr>
          <w:b/>
        </w:rPr>
        <w:t xml:space="preserve"> </w:t>
      </w:r>
      <w:r>
        <w:rPr>
          <w:b/>
        </w:rPr>
        <w:tab/>
      </w:r>
      <w:r w:rsidR="009040CE">
        <w:rPr>
          <w:b/>
        </w:rPr>
        <w:t>Annual Governance and Accountability Return (AGAR) for the year ending 31 March 202</w:t>
      </w:r>
      <w:r w:rsidR="004867A0">
        <w:rPr>
          <w:b/>
        </w:rPr>
        <w:t>2</w:t>
      </w:r>
    </w:p>
    <w:p w14:paraId="4C1C57AD" w14:textId="66425BF2" w:rsidR="00024410" w:rsidRPr="00024410" w:rsidRDefault="00EF1583" w:rsidP="00024410">
      <w:pPr>
        <w:spacing w:after="0"/>
        <w:ind w:left="1440" w:hanging="720"/>
      </w:pPr>
      <w:r>
        <w:lastRenderedPageBreak/>
        <w:t>1</w:t>
      </w:r>
      <w:r w:rsidR="00024410" w:rsidRPr="00024410">
        <w:t>0.1</w:t>
      </w:r>
      <w:r w:rsidR="00024410" w:rsidRPr="00024410">
        <w:tab/>
        <w:t>It was noted that Arkengarthdale Parish Council was exempt from external audit for the year 202</w:t>
      </w:r>
      <w:r w:rsidR="004867A0">
        <w:t>1/22</w:t>
      </w:r>
      <w:r w:rsidR="00024410" w:rsidRPr="00024410">
        <w:t xml:space="preserve"> as its annual turnover had not exceeded £25,000. </w:t>
      </w:r>
      <w:r w:rsidR="00024410" w:rsidRPr="00024410">
        <w:rPr>
          <w:rFonts w:cstheme="minorHAnsi"/>
        </w:rPr>
        <w:t xml:space="preserve">The Certificate of Exemption </w:t>
      </w:r>
      <w:r w:rsidR="00077887">
        <w:rPr>
          <w:rFonts w:cstheme="minorHAnsi"/>
        </w:rPr>
        <w:t>was signed at the meeting.</w:t>
      </w:r>
      <w:r w:rsidR="00024410" w:rsidRPr="00024410">
        <w:t xml:space="preserve"> </w:t>
      </w:r>
    </w:p>
    <w:p w14:paraId="765C5758" w14:textId="0FA06A9F" w:rsidR="00024410" w:rsidRPr="003479C1" w:rsidRDefault="00EF1583" w:rsidP="00024410">
      <w:pPr>
        <w:spacing w:after="0"/>
        <w:ind w:left="1440" w:hanging="720"/>
      </w:pPr>
      <w:r>
        <w:t>1</w:t>
      </w:r>
      <w:r w:rsidR="00024410" w:rsidRPr="00024410">
        <w:t>0.2</w:t>
      </w:r>
      <w:r w:rsidR="00024410" w:rsidRPr="00024410">
        <w:tab/>
        <w:t>The Annual Internal Audit Report for 202</w:t>
      </w:r>
      <w:r w:rsidR="00077887">
        <w:t>1</w:t>
      </w:r>
      <w:r w:rsidR="00024410" w:rsidRPr="00024410">
        <w:t>/2</w:t>
      </w:r>
      <w:r w:rsidR="00077887">
        <w:t>2</w:t>
      </w:r>
      <w:r w:rsidR="00024410" w:rsidRPr="00024410">
        <w:t xml:space="preserve"> include</w:t>
      </w:r>
      <w:r w:rsidR="00024410" w:rsidRPr="00630D1B">
        <w:t>d at</w:t>
      </w:r>
      <w:r w:rsidR="00630D1B" w:rsidRPr="00630D1B">
        <w:t xml:space="preserve"> page 4</w:t>
      </w:r>
      <w:r w:rsidR="00024410" w:rsidRPr="00630D1B">
        <w:t xml:space="preserve"> of the Annual Governance and Accountability Return 20</w:t>
      </w:r>
      <w:r w:rsidR="00630D1B" w:rsidRPr="00630D1B">
        <w:t>2</w:t>
      </w:r>
      <w:r w:rsidR="00077887">
        <w:t>1</w:t>
      </w:r>
      <w:r w:rsidR="00024410" w:rsidRPr="00630D1B">
        <w:t>/2</w:t>
      </w:r>
      <w:r w:rsidR="00077887">
        <w:t>2</w:t>
      </w:r>
      <w:r w:rsidR="00024410" w:rsidRPr="00630D1B">
        <w:t xml:space="preserve"> was received and noted. </w:t>
      </w:r>
    </w:p>
    <w:p w14:paraId="4F8FC075" w14:textId="486CBD8C" w:rsidR="00024410" w:rsidRPr="003479C1" w:rsidRDefault="00EF1583" w:rsidP="00024410">
      <w:pPr>
        <w:spacing w:after="0"/>
        <w:ind w:left="1440" w:hanging="720"/>
      </w:pPr>
      <w:r w:rsidRPr="003479C1">
        <w:t>1</w:t>
      </w:r>
      <w:r w:rsidR="00024410" w:rsidRPr="003479C1">
        <w:t>0.3</w:t>
      </w:r>
      <w:r w:rsidR="00024410" w:rsidRPr="003479C1">
        <w:tab/>
        <w:t>The Annual Governance Statement 202</w:t>
      </w:r>
      <w:r w:rsidR="00077887">
        <w:t>1</w:t>
      </w:r>
      <w:r w:rsidR="00024410" w:rsidRPr="003479C1">
        <w:t>/2</w:t>
      </w:r>
      <w:r w:rsidR="00077887">
        <w:t>2</w:t>
      </w:r>
      <w:r w:rsidR="00024410" w:rsidRPr="003479C1">
        <w:t xml:space="preserve"> (Section 1) on page </w:t>
      </w:r>
      <w:r w:rsidR="00630D1B" w:rsidRPr="003479C1">
        <w:t>5</w:t>
      </w:r>
      <w:r w:rsidR="00024410" w:rsidRPr="003479C1">
        <w:t xml:space="preserve"> of the Annual Governance and Accountability Return 202</w:t>
      </w:r>
      <w:r w:rsidR="00077887">
        <w:t>1</w:t>
      </w:r>
      <w:r w:rsidR="00024410" w:rsidRPr="003479C1">
        <w:t>/2</w:t>
      </w:r>
      <w:r w:rsidR="00077887">
        <w:t>2</w:t>
      </w:r>
      <w:r w:rsidR="00024410" w:rsidRPr="003479C1">
        <w:t xml:space="preserve"> was approved and </w:t>
      </w:r>
      <w:r w:rsidR="00077887">
        <w:t>signed at the meeting.</w:t>
      </w:r>
      <w:r w:rsidR="00024410" w:rsidRPr="003479C1">
        <w:t xml:space="preserve"> </w:t>
      </w:r>
    </w:p>
    <w:p w14:paraId="58D71B26" w14:textId="7CF3FB74" w:rsidR="00024410" w:rsidRPr="003479C1" w:rsidRDefault="00EF1583" w:rsidP="00024410">
      <w:pPr>
        <w:spacing w:after="0"/>
        <w:ind w:left="1440" w:hanging="720"/>
      </w:pPr>
      <w:r w:rsidRPr="003479C1">
        <w:t>1</w:t>
      </w:r>
      <w:r w:rsidR="00024410" w:rsidRPr="003479C1">
        <w:t>0.4</w:t>
      </w:r>
      <w:r w:rsidR="00024410" w:rsidRPr="003479C1">
        <w:tab/>
        <w:t>The Accounting Statements 20</w:t>
      </w:r>
      <w:r w:rsidRPr="003479C1">
        <w:t>2</w:t>
      </w:r>
      <w:r w:rsidR="00077887">
        <w:t>1</w:t>
      </w:r>
      <w:r w:rsidR="00024410" w:rsidRPr="003479C1">
        <w:t>/2</w:t>
      </w:r>
      <w:r w:rsidR="00077887">
        <w:t>2</w:t>
      </w:r>
      <w:r w:rsidR="00024410" w:rsidRPr="003479C1">
        <w:t xml:space="preserve"> (Section 2) on page </w:t>
      </w:r>
      <w:r w:rsidR="00630D1B" w:rsidRPr="003479C1">
        <w:t>6</w:t>
      </w:r>
      <w:r w:rsidR="00024410" w:rsidRPr="003479C1">
        <w:t xml:space="preserve"> of the Annual Governance and Accountability Return 20</w:t>
      </w:r>
      <w:r w:rsidRPr="003479C1">
        <w:t>2</w:t>
      </w:r>
      <w:r w:rsidR="00077887">
        <w:t>1</w:t>
      </w:r>
      <w:r w:rsidR="00024410" w:rsidRPr="003479C1">
        <w:t>/2</w:t>
      </w:r>
      <w:r w:rsidR="00077887">
        <w:t>2</w:t>
      </w:r>
      <w:r w:rsidR="00024410" w:rsidRPr="003479C1">
        <w:t xml:space="preserve"> were approved and </w:t>
      </w:r>
      <w:r w:rsidR="00077887">
        <w:t>signed at the meeting.</w:t>
      </w:r>
      <w:r w:rsidR="00024410" w:rsidRPr="003479C1">
        <w:t xml:space="preserve"> </w:t>
      </w:r>
    </w:p>
    <w:p w14:paraId="4F39680E" w14:textId="4D7BC9AD" w:rsidR="00024410" w:rsidRDefault="00EF1583" w:rsidP="00024410">
      <w:pPr>
        <w:spacing w:after="0"/>
        <w:ind w:left="1440" w:hanging="720"/>
      </w:pPr>
      <w:r w:rsidRPr="003479C1">
        <w:t>1</w:t>
      </w:r>
      <w:r w:rsidR="00024410" w:rsidRPr="003479C1">
        <w:t>0.5</w:t>
      </w:r>
      <w:r w:rsidR="00024410" w:rsidRPr="003479C1">
        <w:tab/>
        <w:t>In accordance with the Accounts and Audit Regulations 2015, the Local Audit (Smaller Authorities Regulations 2015, and the Transparency Code for Smaller Authorities it was resolved that the following documents would be published on the Parish Council website</w:t>
      </w:r>
    </w:p>
    <w:p w14:paraId="20F4D55B" w14:textId="77777777" w:rsidR="00CB1D9F" w:rsidRPr="003479C1" w:rsidRDefault="00CB1D9F" w:rsidP="00024410">
      <w:pPr>
        <w:spacing w:after="0"/>
        <w:ind w:left="1440" w:hanging="720"/>
      </w:pPr>
    </w:p>
    <w:p w14:paraId="6859C676" w14:textId="2C3CC1B6" w:rsidR="00024410" w:rsidRPr="003479C1" w:rsidRDefault="00024410" w:rsidP="00024410">
      <w:pPr>
        <w:pStyle w:val="ListParagraph"/>
        <w:numPr>
          <w:ilvl w:val="0"/>
          <w:numId w:val="27"/>
        </w:numPr>
        <w:spacing w:after="0"/>
        <w:rPr>
          <w:b/>
          <w:bCs/>
          <w:strike/>
        </w:rPr>
      </w:pPr>
      <w:r w:rsidRPr="003479C1">
        <w:t>Notice of the publication of the unaudited annual governance and accountability return</w:t>
      </w:r>
      <w:r w:rsidR="00381EE5">
        <w:t>.</w:t>
      </w:r>
      <w:r w:rsidRPr="003479C1">
        <w:rPr>
          <w:b/>
          <w:bCs/>
          <w:strike/>
        </w:rPr>
        <w:t xml:space="preserve"> </w:t>
      </w:r>
    </w:p>
    <w:p w14:paraId="571F93DA" w14:textId="30C85F54" w:rsidR="00024410" w:rsidRPr="003479C1" w:rsidRDefault="00024410" w:rsidP="00024410">
      <w:pPr>
        <w:pStyle w:val="ListParagraph"/>
        <w:numPr>
          <w:ilvl w:val="0"/>
          <w:numId w:val="27"/>
        </w:numPr>
        <w:spacing w:after="0"/>
      </w:pPr>
      <w:r w:rsidRPr="003479C1">
        <w:t>Annual Internal Audit Report 20</w:t>
      </w:r>
      <w:r w:rsidR="00EF1583" w:rsidRPr="003479C1">
        <w:t>2</w:t>
      </w:r>
      <w:r w:rsidR="00A747F3">
        <w:t>1</w:t>
      </w:r>
      <w:r w:rsidRPr="003479C1">
        <w:t>/2</w:t>
      </w:r>
      <w:r w:rsidR="00A747F3">
        <w:t>2</w:t>
      </w:r>
    </w:p>
    <w:p w14:paraId="7177FD1E" w14:textId="267FA07D" w:rsidR="00024410" w:rsidRPr="003479C1" w:rsidRDefault="00024410" w:rsidP="00024410">
      <w:pPr>
        <w:pStyle w:val="ListParagraph"/>
        <w:numPr>
          <w:ilvl w:val="0"/>
          <w:numId w:val="27"/>
        </w:numPr>
        <w:spacing w:after="0"/>
      </w:pPr>
      <w:r w:rsidRPr="003479C1">
        <w:t xml:space="preserve">Section 1 – Annual Governance Statement </w:t>
      </w:r>
      <w:r w:rsidR="00EF1583" w:rsidRPr="003479C1">
        <w:t>202</w:t>
      </w:r>
      <w:r w:rsidR="00A747F3">
        <w:t>1</w:t>
      </w:r>
      <w:r w:rsidR="00EF1583" w:rsidRPr="003479C1">
        <w:t>/2</w:t>
      </w:r>
      <w:r w:rsidR="00A747F3">
        <w:t>2</w:t>
      </w:r>
    </w:p>
    <w:p w14:paraId="23364975" w14:textId="0C87A97C" w:rsidR="00024410" w:rsidRPr="003479C1" w:rsidRDefault="00024410" w:rsidP="00024410">
      <w:pPr>
        <w:pStyle w:val="ListParagraph"/>
        <w:numPr>
          <w:ilvl w:val="0"/>
          <w:numId w:val="27"/>
        </w:numPr>
        <w:spacing w:after="0"/>
      </w:pPr>
      <w:r w:rsidRPr="003479C1">
        <w:t xml:space="preserve">Section 2 – Accounting Statements </w:t>
      </w:r>
      <w:r w:rsidR="00EF1583" w:rsidRPr="003479C1">
        <w:t>202</w:t>
      </w:r>
      <w:r w:rsidR="00A747F3">
        <w:t>1</w:t>
      </w:r>
      <w:r w:rsidR="00EF1583" w:rsidRPr="003479C1">
        <w:t>/2</w:t>
      </w:r>
      <w:r w:rsidR="00A747F3">
        <w:t>2</w:t>
      </w:r>
    </w:p>
    <w:p w14:paraId="74ACD429" w14:textId="77777777" w:rsidR="00024410" w:rsidRPr="00EF1583" w:rsidRDefault="00024410" w:rsidP="00024410">
      <w:pPr>
        <w:pStyle w:val="ListParagraph"/>
        <w:numPr>
          <w:ilvl w:val="0"/>
          <w:numId w:val="27"/>
        </w:numPr>
        <w:spacing w:after="0"/>
      </w:pPr>
      <w:r w:rsidRPr="003479C1">
        <w:t>Analysis of variances</w:t>
      </w:r>
    </w:p>
    <w:p w14:paraId="5302CAEF" w14:textId="73373C26" w:rsidR="00EF1583" w:rsidRPr="00EF1583" w:rsidRDefault="00024410" w:rsidP="00EF1583">
      <w:pPr>
        <w:pStyle w:val="ListParagraph"/>
        <w:numPr>
          <w:ilvl w:val="0"/>
          <w:numId w:val="27"/>
        </w:numPr>
        <w:spacing w:after="0"/>
      </w:pPr>
      <w:r w:rsidRPr="00EF1583">
        <w:t>Bank reconciliation to 31 March 202</w:t>
      </w:r>
      <w:r w:rsidR="00A747F3">
        <w:t>2</w:t>
      </w:r>
    </w:p>
    <w:p w14:paraId="2B04ED12" w14:textId="77777777" w:rsidR="00A747F3" w:rsidRDefault="00024410" w:rsidP="00EF1583">
      <w:pPr>
        <w:pStyle w:val="ListParagraph"/>
        <w:numPr>
          <w:ilvl w:val="0"/>
          <w:numId w:val="27"/>
        </w:numPr>
        <w:spacing w:after="0"/>
      </w:pPr>
      <w:r w:rsidRPr="00EF1583">
        <w:t>Notice of the period of the exercise of public rights and other information required by Regulation 15(2), Accounts and Audit Regulations 2015.</w:t>
      </w:r>
      <w:r w:rsidR="00381EE5" w:rsidRPr="003479C1">
        <w:t xml:space="preserve"> It was agreed that the commencement date for the exercise of public rights would be </w:t>
      </w:r>
      <w:r w:rsidR="00A747F3">
        <w:t>13th</w:t>
      </w:r>
      <w:r w:rsidR="00381EE5" w:rsidRPr="003479C1">
        <w:t xml:space="preserve"> June</w:t>
      </w:r>
      <w:r w:rsidR="00A747F3">
        <w:t xml:space="preserve"> 2022 </w:t>
      </w:r>
      <w:r w:rsidR="00381EE5" w:rsidRPr="003479C1">
        <w:t xml:space="preserve">for a 30 working-day period until </w:t>
      </w:r>
      <w:r w:rsidR="00A747F3">
        <w:t>22</w:t>
      </w:r>
      <w:r w:rsidR="00381EE5" w:rsidRPr="003479C1">
        <w:t xml:space="preserve"> July 202</w:t>
      </w:r>
      <w:r w:rsidR="00A747F3">
        <w:t>2</w:t>
      </w:r>
      <w:r w:rsidR="00381EE5" w:rsidRPr="003479C1">
        <w:t>.</w:t>
      </w:r>
    </w:p>
    <w:p w14:paraId="3A764913" w14:textId="089BC5BB" w:rsidR="000F2AF2" w:rsidRPr="003479C1" w:rsidRDefault="00CB1D9F" w:rsidP="000F2AF2">
      <w:pPr>
        <w:spacing w:after="0"/>
        <w:ind w:left="1440" w:hanging="720"/>
      </w:pPr>
      <w:r>
        <w:t>10.6</w:t>
      </w:r>
      <w:r>
        <w:tab/>
      </w:r>
      <w:r w:rsidR="000F2AF2" w:rsidRPr="00630D1B">
        <w:t xml:space="preserve">Councillors thanked David Williams for undertaking the internal audit and it was agreed that a donation of £50 would </w:t>
      </w:r>
      <w:r w:rsidR="000F2AF2" w:rsidRPr="003479C1">
        <w:t xml:space="preserve">be made to the </w:t>
      </w:r>
      <w:r w:rsidR="000F2AF2">
        <w:t>Two</w:t>
      </w:r>
      <w:r w:rsidR="000F2AF2" w:rsidRPr="003479C1">
        <w:t xml:space="preserve"> Dales Junior Football Club</w:t>
      </w:r>
      <w:r w:rsidR="000F2AF2">
        <w:t>, with a letter of thanks.</w:t>
      </w:r>
    </w:p>
    <w:p w14:paraId="6A3AAA0F" w14:textId="6838FAB3" w:rsidR="00B70664" w:rsidRPr="00EF1583" w:rsidRDefault="00B70664" w:rsidP="00CB1D9F">
      <w:pPr>
        <w:spacing w:after="0"/>
        <w:ind w:left="1134" w:hanging="425"/>
      </w:pPr>
    </w:p>
    <w:p w14:paraId="7516D5E5" w14:textId="3A1A4090" w:rsidR="000F2AF2" w:rsidRDefault="00430B08" w:rsidP="000F2AF2">
      <w:pPr>
        <w:ind w:left="720" w:hanging="720"/>
        <w:rPr>
          <w:b/>
        </w:rPr>
      </w:pPr>
      <w:r>
        <w:rPr>
          <w:b/>
        </w:rPr>
        <w:t>11</w:t>
      </w:r>
      <w:r w:rsidR="00D617D1">
        <w:rPr>
          <w:b/>
        </w:rPr>
        <w:t>.1</w:t>
      </w:r>
      <w:r w:rsidR="005170C0" w:rsidRPr="00FA578A">
        <w:rPr>
          <w:b/>
        </w:rPr>
        <w:tab/>
      </w:r>
      <w:r w:rsidR="000F2AF2">
        <w:rPr>
          <w:b/>
        </w:rPr>
        <w:t xml:space="preserve">Maintenance Arrangements </w:t>
      </w:r>
      <w:r w:rsidR="00D617D1">
        <w:rPr>
          <w:b/>
        </w:rPr>
        <w:t>– Grass Cutting</w:t>
      </w:r>
    </w:p>
    <w:p w14:paraId="6AA5CEF3" w14:textId="7EA1983C" w:rsidR="003479C1" w:rsidRDefault="000F2AF2" w:rsidP="000F2AF2">
      <w:pPr>
        <w:ind w:left="720"/>
        <w:rPr>
          <w:bCs/>
        </w:rPr>
      </w:pPr>
      <w:r>
        <w:rPr>
          <w:bCs/>
        </w:rPr>
        <w:t>These were reviewed and voted on to maintain the Grass cutting amount of £800.00 for the year, checking wi</w:t>
      </w:r>
      <w:r w:rsidR="00F91322">
        <w:rPr>
          <w:bCs/>
        </w:rPr>
        <w:t>th Steve Coleman that this will be sufficient with current fuel and price increases</w:t>
      </w:r>
      <w:r w:rsidR="003479C1" w:rsidRPr="00CF4275">
        <w:rPr>
          <w:bCs/>
        </w:rPr>
        <w:t>.</w:t>
      </w:r>
      <w:r w:rsidR="00F91322">
        <w:rPr>
          <w:bCs/>
        </w:rPr>
        <w:t xml:space="preserve"> </w:t>
      </w:r>
      <w:r w:rsidR="00554620">
        <w:rPr>
          <w:bCs/>
        </w:rPr>
        <w:t>An</w:t>
      </w:r>
      <w:r w:rsidR="00F91322">
        <w:rPr>
          <w:bCs/>
        </w:rPr>
        <w:t xml:space="preserve"> addition</w:t>
      </w:r>
      <w:r w:rsidR="00554620">
        <w:rPr>
          <w:bCs/>
        </w:rPr>
        <w:t>al</w:t>
      </w:r>
      <w:r w:rsidR="00F91322">
        <w:rPr>
          <w:bCs/>
        </w:rPr>
        <w:t xml:space="preserve"> </w:t>
      </w:r>
      <w:r w:rsidR="00554620">
        <w:rPr>
          <w:bCs/>
        </w:rPr>
        <w:t xml:space="preserve">job would be </w:t>
      </w:r>
      <w:r w:rsidR="00F91322">
        <w:rPr>
          <w:bCs/>
        </w:rPr>
        <w:t xml:space="preserve">to strim </w:t>
      </w:r>
      <w:r w:rsidR="00D617D1">
        <w:rPr>
          <w:bCs/>
        </w:rPr>
        <w:t>around</w:t>
      </w:r>
      <w:r w:rsidR="00F91322">
        <w:rPr>
          <w:bCs/>
        </w:rPr>
        <w:t xml:space="preserve"> the benches twice a year</w:t>
      </w:r>
      <w:r w:rsidR="00D617D1">
        <w:rPr>
          <w:bCs/>
        </w:rPr>
        <w:t>.</w:t>
      </w:r>
      <w:r w:rsidR="003479C1" w:rsidRPr="00CF4275">
        <w:rPr>
          <w:bCs/>
        </w:rPr>
        <w:t xml:space="preserve"> </w:t>
      </w:r>
    </w:p>
    <w:p w14:paraId="54968AE3" w14:textId="4036EB2D" w:rsidR="00D617D1" w:rsidRDefault="00D617D1" w:rsidP="00D617D1">
      <w:pPr>
        <w:rPr>
          <w:b/>
        </w:rPr>
      </w:pPr>
      <w:r w:rsidRPr="00D617D1">
        <w:rPr>
          <w:b/>
        </w:rPr>
        <w:t>11.2</w:t>
      </w:r>
      <w:r>
        <w:rPr>
          <w:b/>
        </w:rPr>
        <w:tab/>
        <w:t xml:space="preserve">War Memorial </w:t>
      </w:r>
      <w:r w:rsidR="00554620">
        <w:rPr>
          <w:b/>
        </w:rPr>
        <w:t>Maintenance</w:t>
      </w:r>
    </w:p>
    <w:p w14:paraId="67DB9193" w14:textId="7B538BB1" w:rsidR="00D617D1" w:rsidRDefault="00D617D1" w:rsidP="00D617D1">
      <w:pPr>
        <w:rPr>
          <w:bCs/>
        </w:rPr>
      </w:pPr>
      <w:r>
        <w:rPr>
          <w:b/>
        </w:rPr>
        <w:tab/>
      </w:r>
      <w:r>
        <w:rPr>
          <w:bCs/>
        </w:rPr>
        <w:t>It was voted on to continue with the current amount of £40.00.</w:t>
      </w:r>
    </w:p>
    <w:p w14:paraId="4F231191" w14:textId="0BB0E580" w:rsidR="00D617D1" w:rsidRDefault="00D617D1" w:rsidP="00D617D1">
      <w:pPr>
        <w:rPr>
          <w:b/>
        </w:rPr>
      </w:pPr>
      <w:r>
        <w:rPr>
          <w:b/>
        </w:rPr>
        <w:t>11.3</w:t>
      </w:r>
      <w:r>
        <w:rPr>
          <w:b/>
        </w:rPr>
        <w:tab/>
        <w:t>Seat and Bench repairs</w:t>
      </w:r>
    </w:p>
    <w:p w14:paraId="1C612662" w14:textId="601DB6E1" w:rsidR="00D617D1" w:rsidRPr="00554620" w:rsidRDefault="00D617D1" w:rsidP="00D617D1">
      <w:pPr>
        <w:pStyle w:val="NoSpacing"/>
        <w:ind w:left="720"/>
        <w:rPr>
          <w:rFonts w:cstheme="minorHAnsi"/>
          <w:b/>
          <w:bCs/>
        </w:rPr>
      </w:pPr>
      <w:r w:rsidRPr="00863ACF">
        <w:rPr>
          <w:rFonts w:cstheme="minorHAnsi"/>
        </w:rPr>
        <w:t>It was decided to contact Alan Richardson for a review of repairs still to do and then decided the budget</w:t>
      </w:r>
      <w:r w:rsidR="00863ACF">
        <w:rPr>
          <w:rFonts w:cstheme="minorHAnsi"/>
        </w:rPr>
        <w:t>.</w:t>
      </w:r>
      <w:r w:rsidR="00554620">
        <w:rPr>
          <w:rFonts w:cstheme="minorHAnsi"/>
        </w:rPr>
        <w:t xml:space="preserve"> </w:t>
      </w:r>
      <w:r w:rsidR="00554620">
        <w:rPr>
          <w:rFonts w:cstheme="minorHAnsi"/>
          <w:b/>
          <w:bCs/>
        </w:rPr>
        <w:t>Ongoing</w:t>
      </w:r>
    </w:p>
    <w:p w14:paraId="46F49678" w14:textId="77777777" w:rsidR="00863ACF" w:rsidRPr="00863ACF" w:rsidRDefault="00863ACF" w:rsidP="00D617D1">
      <w:pPr>
        <w:pStyle w:val="NoSpacing"/>
        <w:ind w:left="720"/>
        <w:rPr>
          <w:rFonts w:cstheme="minorHAnsi"/>
        </w:rPr>
      </w:pPr>
    </w:p>
    <w:p w14:paraId="56316B13" w14:textId="77777777" w:rsidR="00796DA5" w:rsidRDefault="00430B08" w:rsidP="008B7104">
      <w:pPr>
        <w:ind w:left="720" w:hanging="720"/>
        <w:rPr>
          <w:bCs/>
        </w:rPr>
      </w:pPr>
      <w:r>
        <w:rPr>
          <w:b/>
        </w:rPr>
        <w:t>12</w:t>
      </w:r>
      <w:r w:rsidR="00785732">
        <w:rPr>
          <w:b/>
        </w:rPr>
        <w:tab/>
      </w:r>
      <w:r w:rsidR="00796DA5">
        <w:rPr>
          <w:b/>
        </w:rPr>
        <w:t>To receive information on the following ongoing issues and decide further action where necessary:</w:t>
      </w:r>
    </w:p>
    <w:p w14:paraId="54C33204" w14:textId="4917C461" w:rsidR="008B7104" w:rsidRDefault="00796DA5" w:rsidP="008B7104">
      <w:pPr>
        <w:ind w:left="720" w:hanging="720"/>
        <w:rPr>
          <w:b/>
          <w:bCs/>
        </w:rPr>
      </w:pPr>
      <w:r>
        <w:tab/>
        <w:t>12.1</w:t>
      </w:r>
      <w:r>
        <w:tab/>
      </w:r>
      <w:r>
        <w:rPr>
          <w:b/>
          <w:bCs/>
        </w:rPr>
        <w:t>5G MANY Project</w:t>
      </w:r>
    </w:p>
    <w:p w14:paraId="2FD59BE0" w14:textId="4F3A1DC2" w:rsidR="00796DA5" w:rsidRDefault="00796DA5" w:rsidP="00796DA5">
      <w:pPr>
        <w:pStyle w:val="NoSpacing"/>
        <w:ind w:left="720"/>
      </w:pPr>
      <w:r>
        <w:t xml:space="preserve">It was noted that there are possible planning issues with the National Parks which are delaying the submission of the planning application. </w:t>
      </w:r>
    </w:p>
    <w:p w14:paraId="03948B6C" w14:textId="03BD2608" w:rsidR="008363AE" w:rsidRDefault="008363AE" w:rsidP="008363AE">
      <w:pPr>
        <w:pStyle w:val="NoSpacing"/>
        <w:rPr>
          <w:b/>
          <w:bCs/>
        </w:rPr>
      </w:pPr>
      <w:r>
        <w:tab/>
      </w:r>
      <w:r>
        <w:rPr>
          <w:b/>
          <w:bCs/>
        </w:rPr>
        <w:t xml:space="preserve">12.2 </w:t>
      </w:r>
      <w:r>
        <w:rPr>
          <w:b/>
          <w:bCs/>
        </w:rPr>
        <w:tab/>
        <w:t>Letter to Rishi Sunak to persuade EE to provide a commercial mobile signal</w:t>
      </w:r>
    </w:p>
    <w:p w14:paraId="0A68C492" w14:textId="2047213B" w:rsidR="008363AE" w:rsidRDefault="008363AE" w:rsidP="008363AE">
      <w:pPr>
        <w:pStyle w:val="NoSpacing"/>
      </w:pPr>
      <w:r>
        <w:rPr>
          <w:b/>
          <w:bCs/>
        </w:rPr>
        <w:tab/>
      </w:r>
      <w:r>
        <w:t>It was noted that there has been no response so far.</w:t>
      </w:r>
    </w:p>
    <w:p w14:paraId="63D2A1FC" w14:textId="4A094BF4" w:rsidR="008363AE" w:rsidRDefault="008363AE" w:rsidP="008363AE">
      <w:pPr>
        <w:pStyle w:val="NoSpacing"/>
        <w:ind w:firstLine="720"/>
        <w:rPr>
          <w:b/>
          <w:bCs/>
        </w:rPr>
      </w:pPr>
      <w:r>
        <w:rPr>
          <w:b/>
          <w:bCs/>
        </w:rPr>
        <w:lastRenderedPageBreak/>
        <w:t>12.3</w:t>
      </w:r>
      <w:r>
        <w:rPr>
          <w:b/>
          <w:bCs/>
        </w:rPr>
        <w:tab/>
        <w:t>Email to Rishi Sunak to enquire about the delay in fibre installation.</w:t>
      </w:r>
      <w:r>
        <w:rPr>
          <w:b/>
          <w:bCs/>
        </w:rPr>
        <w:tab/>
      </w:r>
    </w:p>
    <w:p w14:paraId="61B3B29F" w14:textId="76DF38D7" w:rsidR="008363AE" w:rsidRDefault="008363AE" w:rsidP="008363AE">
      <w:pPr>
        <w:pStyle w:val="NoSpacing"/>
        <w:ind w:firstLine="720"/>
      </w:pPr>
      <w:r>
        <w:rPr>
          <w:b/>
          <w:bCs/>
        </w:rPr>
        <w:tab/>
      </w:r>
      <w:r>
        <w:t>It was noted that the clerk had contacted Rishi Sunak about this and asking for any updates.</w:t>
      </w:r>
    </w:p>
    <w:p w14:paraId="6C9478A1" w14:textId="6A2BF361" w:rsidR="008363AE" w:rsidRDefault="008363AE" w:rsidP="008363AE">
      <w:pPr>
        <w:pStyle w:val="NoSpacing"/>
        <w:ind w:firstLine="720"/>
        <w:rPr>
          <w:b/>
          <w:bCs/>
        </w:rPr>
      </w:pPr>
      <w:r>
        <w:rPr>
          <w:b/>
          <w:bCs/>
        </w:rPr>
        <w:t>12.4</w:t>
      </w:r>
      <w:r>
        <w:rPr>
          <w:b/>
          <w:bCs/>
        </w:rPr>
        <w:tab/>
        <w:t>Church Grant Application</w:t>
      </w:r>
    </w:p>
    <w:p w14:paraId="3324C5BA" w14:textId="210FED99" w:rsidR="008363AE" w:rsidRDefault="008363AE" w:rsidP="0042082D">
      <w:pPr>
        <w:pStyle w:val="NoSpacing"/>
        <w:ind w:left="1440"/>
      </w:pPr>
      <w:r>
        <w:t xml:space="preserve">The service level agreement was considered along with a report from </w:t>
      </w:r>
      <w:r w:rsidR="00044B84">
        <w:t>Mark Wickham</w:t>
      </w:r>
      <w:r w:rsidR="0042082D">
        <w:t>. It was decided more information was still required and there were issues to deal with.</w:t>
      </w:r>
    </w:p>
    <w:p w14:paraId="51F547E3" w14:textId="3D2CA39B" w:rsidR="0042082D" w:rsidRDefault="0042082D" w:rsidP="0042082D">
      <w:pPr>
        <w:pStyle w:val="NoSpacing"/>
        <w:rPr>
          <w:b/>
          <w:bCs/>
        </w:rPr>
      </w:pPr>
      <w:r>
        <w:tab/>
      </w:r>
      <w:r>
        <w:rPr>
          <w:b/>
          <w:bCs/>
        </w:rPr>
        <w:t>12.5</w:t>
      </w:r>
      <w:r>
        <w:rPr>
          <w:b/>
          <w:bCs/>
        </w:rPr>
        <w:tab/>
        <w:t>Queen’s Platinum Jubilee 2022</w:t>
      </w:r>
    </w:p>
    <w:p w14:paraId="748D3E42" w14:textId="5DDF28AE" w:rsidR="0042082D" w:rsidRDefault="0042082D" w:rsidP="0042082D">
      <w:pPr>
        <w:pStyle w:val="NoSpacing"/>
      </w:pPr>
      <w:r>
        <w:rPr>
          <w:b/>
          <w:bCs/>
        </w:rPr>
        <w:tab/>
      </w:r>
      <w:r>
        <w:rPr>
          <w:b/>
          <w:bCs/>
        </w:rPr>
        <w:tab/>
      </w:r>
      <w:r>
        <w:t>It was requested that the clerk chase for updates about the land registry enquiry.</w:t>
      </w:r>
    </w:p>
    <w:p w14:paraId="55287D5E" w14:textId="0C009A99" w:rsidR="0042082D" w:rsidRDefault="0042082D" w:rsidP="0042082D">
      <w:pPr>
        <w:pStyle w:val="NoSpacing"/>
        <w:rPr>
          <w:b/>
          <w:bCs/>
        </w:rPr>
      </w:pPr>
      <w:r>
        <w:tab/>
      </w:r>
      <w:r>
        <w:rPr>
          <w:b/>
          <w:bCs/>
        </w:rPr>
        <w:t>12.6</w:t>
      </w:r>
      <w:r w:rsidR="006C2812">
        <w:rPr>
          <w:b/>
          <w:bCs/>
        </w:rPr>
        <w:tab/>
        <w:t>Two Ridings Community Foundation – Flood Recovery Grant</w:t>
      </w:r>
    </w:p>
    <w:p w14:paraId="0E3796F5" w14:textId="32FE53F0" w:rsidR="006C2812" w:rsidRDefault="006C2812" w:rsidP="006C2812">
      <w:pPr>
        <w:pStyle w:val="NoSpacing"/>
        <w:ind w:left="1440"/>
      </w:pPr>
      <w:r>
        <w:t>It was noted that the clerk had signed on behalf of the Council acceptance of the £2,000.00 grant funding. Also asked if they required anything further and when funds might be received.</w:t>
      </w:r>
    </w:p>
    <w:p w14:paraId="61E6E345" w14:textId="06223B21" w:rsidR="006C2812" w:rsidRDefault="006C2812" w:rsidP="006C2812">
      <w:pPr>
        <w:pStyle w:val="NoSpacing"/>
        <w:rPr>
          <w:b/>
          <w:bCs/>
        </w:rPr>
      </w:pPr>
      <w:r>
        <w:tab/>
      </w:r>
      <w:r>
        <w:rPr>
          <w:b/>
          <w:bCs/>
        </w:rPr>
        <w:t>12.7</w:t>
      </w:r>
      <w:r>
        <w:rPr>
          <w:b/>
          <w:bCs/>
        </w:rPr>
        <w:tab/>
        <w:t>Garbutt’s Cottage, The Green, Langthwaite Streetlight no 3.</w:t>
      </w:r>
    </w:p>
    <w:p w14:paraId="6A431ECD" w14:textId="5BCC7372" w:rsidR="006C2812" w:rsidRDefault="006C2812" w:rsidP="006C2812">
      <w:pPr>
        <w:pStyle w:val="NoSpacing"/>
      </w:pPr>
      <w:r>
        <w:rPr>
          <w:b/>
          <w:bCs/>
        </w:rPr>
        <w:tab/>
      </w:r>
      <w:r>
        <w:rPr>
          <w:b/>
          <w:bCs/>
        </w:rPr>
        <w:tab/>
      </w:r>
      <w:r>
        <w:t>It was noted there are no further updates.</w:t>
      </w:r>
    </w:p>
    <w:p w14:paraId="4D75B760" w14:textId="6F450A02" w:rsidR="006C2812" w:rsidRDefault="006C2812" w:rsidP="006C2812">
      <w:pPr>
        <w:pStyle w:val="NoSpacing"/>
        <w:rPr>
          <w:b/>
          <w:bCs/>
        </w:rPr>
      </w:pPr>
      <w:r>
        <w:tab/>
      </w:r>
      <w:r>
        <w:rPr>
          <w:b/>
          <w:bCs/>
        </w:rPr>
        <w:t>12.8</w:t>
      </w:r>
      <w:r>
        <w:rPr>
          <w:b/>
          <w:bCs/>
        </w:rPr>
        <w:tab/>
        <w:t>Riverside/wall at Whaw, 1011009253520</w:t>
      </w:r>
    </w:p>
    <w:p w14:paraId="469DD800" w14:textId="4A097182" w:rsidR="006C2812" w:rsidRDefault="006C2812" w:rsidP="006C2812">
      <w:pPr>
        <w:pStyle w:val="NoSpacing"/>
        <w:ind w:left="1440"/>
      </w:pPr>
      <w:r>
        <w:t xml:space="preserve">It was noted that </w:t>
      </w:r>
      <w:r w:rsidR="00536C3F">
        <w:t xml:space="preserve">the </w:t>
      </w:r>
      <w:r>
        <w:t>item was closed in error by Highway and they are planning a complete rebuild of the wall.</w:t>
      </w:r>
    </w:p>
    <w:p w14:paraId="27029FC4" w14:textId="77BC5905" w:rsidR="006C2812" w:rsidRDefault="006C2812" w:rsidP="006C2812">
      <w:pPr>
        <w:pStyle w:val="NoSpacing"/>
        <w:rPr>
          <w:b/>
          <w:bCs/>
        </w:rPr>
      </w:pPr>
      <w:r>
        <w:tab/>
      </w:r>
      <w:r>
        <w:rPr>
          <w:b/>
          <w:bCs/>
        </w:rPr>
        <w:t>12.9</w:t>
      </w:r>
      <w:r>
        <w:rPr>
          <w:b/>
          <w:bCs/>
        </w:rPr>
        <w:tab/>
        <w:t>Drainage between Arkle Town and Langthwaite</w:t>
      </w:r>
    </w:p>
    <w:p w14:paraId="0FAFFC4C" w14:textId="7A081B9E" w:rsidR="006C2812" w:rsidRDefault="006C2812" w:rsidP="006C2812">
      <w:pPr>
        <w:pStyle w:val="NoSpacing"/>
      </w:pPr>
      <w:r>
        <w:rPr>
          <w:b/>
          <w:bCs/>
        </w:rPr>
        <w:tab/>
      </w:r>
      <w:r>
        <w:rPr>
          <w:b/>
          <w:bCs/>
        </w:rPr>
        <w:tab/>
      </w:r>
      <w:r w:rsidR="008865A6">
        <w:t>It was noted that jetter availability was holding things up, but should be done in May.</w:t>
      </w:r>
    </w:p>
    <w:p w14:paraId="24186C0B" w14:textId="6D580FDC" w:rsidR="008865A6" w:rsidRDefault="008865A6" w:rsidP="006C2812">
      <w:pPr>
        <w:pStyle w:val="NoSpacing"/>
        <w:rPr>
          <w:b/>
          <w:bCs/>
        </w:rPr>
      </w:pPr>
      <w:r>
        <w:tab/>
      </w:r>
      <w:r>
        <w:rPr>
          <w:b/>
          <w:bCs/>
        </w:rPr>
        <w:t>12.10</w:t>
      </w:r>
      <w:r>
        <w:rPr>
          <w:b/>
          <w:bCs/>
        </w:rPr>
        <w:tab/>
        <w:t>Eskeleth Bridge Stones and Road Furniture</w:t>
      </w:r>
    </w:p>
    <w:p w14:paraId="66655B63" w14:textId="0C1A459C" w:rsidR="008865A6" w:rsidRDefault="008865A6" w:rsidP="006C2812">
      <w:pPr>
        <w:pStyle w:val="NoSpacing"/>
      </w:pPr>
      <w:r>
        <w:rPr>
          <w:b/>
          <w:bCs/>
        </w:rPr>
        <w:tab/>
      </w:r>
      <w:r>
        <w:rPr>
          <w:b/>
          <w:bCs/>
        </w:rPr>
        <w:tab/>
      </w:r>
      <w:r>
        <w:t xml:space="preserve">It was noted that Highways are waiting for </w:t>
      </w:r>
      <w:r w:rsidR="00536C3F">
        <w:t>an</w:t>
      </w:r>
      <w:r>
        <w:t xml:space="preserve"> order of coping stones to finish the wall.</w:t>
      </w:r>
    </w:p>
    <w:p w14:paraId="69C2865C" w14:textId="2B3DA74F" w:rsidR="008865A6" w:rsidRDefault="008865A6" w:rsidP="006C2812">
      <w:pPr>
        <w:pStyle w:val="NoSpacing"/>
        <w:rPr>
          <w:b/>
          <w:bCs/>
        </w:rPr>
      </w:pPr>
      <w:r>
        <w:tab/>
      </w:r>
      <w:r>
        <w:rPr>
          <w:b/>
          <w:bCs/>
        </w:rPr>
        <w:t>12.11</w:t>
      </w:r>
      <w:r>
        <w:rPr>
          <w:b/>
          <w:bCs/>
        </w:rPr>
        <w:tab/>
        <w:t>Election</w:t>
      </w:r>
    </w:p>
    <w:p w14:paraId="77484342" w14:textId="01A22002" w:rsidR="008865A6" w:rsidRDefault="008865A6" w:rsidP="008865A6">
      <w:pPr>
        <w:pStyle w:val="NoSpacing"/>
        <w:ind w:left="1440"/>
      </w:pPr>
      <w:r>
        <w:t>Further information has become available that all expenses incurred due to election costs will be paid by the individuals and not the parish council.</w:t>
      </w:r>
    </w:p>
    <w:p w14:paraId="43B2A526" w14:textId="5CCE4722" w:rsidR="008865A6" w:rsidRPr="008865A6" w:rsidRDefault="008865A6" w:rsidP="008865A6">
      <w:pPr>
        <w:pStyle w:val="NoSpacing"/>
        <w:ind w:left="1440"/>
      </w:pPr>
      <w:r>
        <w:t>Thanks to Jemima Stubbs from the councillors for her assistance.</w:t>
      </w:r>
    </w:p>
    <w:p w14:paraId="5974C5A0" w14:textId="30647566" w:rsidR="008865A6" w:rsidRDefault="008865A6" w:rsidP="006C2812">
      <w:pPr>
        <w:pStyle w:val="NoSpacing"/>
        <w:rPr>
          <w:b/>
          <w:bCs/>
        </w:rPr>
      </w:pPr>
      <w:r>
        <w:rPr>
          <w:b/>
          <w:bCs/>
        </w:rPr>
        <w:t xml:space="preserve">13. </w:t>
      </w:r>
      <w:r w:rsidR="00754BF4">
        <w:rPr>
          <w:b/>
          <w:bCs/>
        </w:rPr>
        <w:t>To discuss and approve other parish council policies</w:t>
      </w:r>
    </w:p>
    <w:p w14:paraId="18F89523" w14:textId="2D150EDD" w:rsidR="00754BF4" w:rsidRDefault="00754BF4" w:rsidP="006C2812">
      <w:pPr>
        <w:pStyle w:val="NoSpacing"/>
      </w:pPr>
      <w:r>
        <w:rPr>
          <w:b/>
          <w:bCs/>
        </w:rPr>
        <w:tab/>
      </w:r>
      <w:r>
        <w:t xml:space="preserve">This was considered and delayed to the next meeting due to </w:t>
      </w:r>
      <w:r w:rsidR="008F6057">
        <w:t xml:space="preserve">the </w:t>
      </w:r>
      <w:r>
        <w:t xml:space="preserve">policy not </w:t>
      </w:r>
      <w:r w:rsidR="008F6057">
        <w:t xml:space="preserve">being </w:t>
      </w:r>
      <w:r>
        <w:t>received.</w:t>
      </w:r>
    </w:p>
    <w:p w14:paraId="434D838E" w14:textId="36191DD4" w:rsidR="009224E1" w:rsidRDefault="009224E1" w:rsidP="006C2812">
      <w:pPr>
        <w:pStyle w:val="NoSpacing"/>
        <w:rPr>
          <w:b/>
          <w:bCs/>
        </w:rPr>
      </w:pPr>
      <w:r>
        <w:rPr>
          <w:b/>
          <w:bCs/>
        </w:rPr>
        <w:t>14. New Planning Applications</w:t>
      </w:r>
    </w:p>
    <w:p w14:paraId="7C9A2FF2" w14:textId="5EA6345C" w:rsidR="009224E1" w:rsidRDefault="009224E1" w:rsidP="009224E1">
      <w:pPr>
        <w:pStyle w:val="NoSpacing"/>
        <w:ind w:left="720"/>
      </w:pPr>
      <w:r>
        <w:rPr>
          <w:b/>
          <w:bCs/>
        </w:rPr>
        <w:t xml:space="preserve">14.1 </w:t>
      </w:r>
      <w:r>
        <w:t>Planning permission for Fa</w:t>
      </w:r>
      <w:r w:rsidR="008F6057">
        <w:t>ir</w:t>
      </w:r>
      <w:r>
        <w:t xml:space="preserve"> View, Langthwaite, Richmond DL12 6EY R01/160B were considered and supported.</w:t>
      </w:r>
    </w:p>
    <w:p w14:paraId="1DEC645F" w14:textId="4C5768BB" w:rsidR="007D17D3" w:rsidRDefault="007D17D3" w:rsidP="007D17D3">
      <w:pPr>
        <w:pStyle w:val="NoSpacing"/>
        <w:rPr>
          <w:b/>
          <w:bCs/>
        </w:rPr>
      </w:pPr>
      <w:r>
        <w:rPr>
          <w:b/>
          <w:bCs/>
        </w:rPr>
        <w:t>15. Planning Decisions/information.</w:t>
      </w:r>
    </w:p>
    <w:p w14:paraId="50599B69" w14:textId="51D6AB97" w:rsidR="007D17D3" w:rsidRDefault="007D17D3" w:rsidP="007D17D3">
      <w:pPr>
        <w:pStyle w:val="NoSpacing"/>
      </w:pPr>
      <w:r>
        <w:rPr>
          <w:b/>
          <w:bCs/>
        </w:rPr>
        <w:tab/>
      </w:r>
      <w:r>
        <w:t>None.</w:t>
      </w:r>
    </w:p>
    <w:p w14:paraId="33819E0B" w14:textId="31DF7FD3" w:rsidR="007D17D3" w:rsidRDefault="007D17D3" w:rsidP="007D17D3">
      <w:pPr>
        <w:pStyle w:val="NoSpacing"/>
        <w:rPr>
          <w:b/>
          <w:bCs/>
        </w:rPr>
      </w:pPr>
      <w:r>
        <w:rPr>
          <w:b/>
          <w:bCs/>
        </w:rPr>
        <w:t>16. Matters requested by Councillors.</w:t>
      </w:r>
    </w:p>
    <w:p w14:paraId="66379066" w14:textId="1C0DAD79" w:rsidR="007D17D3" w:rsidRDefault="007D17D3" w:rsidP="007D17D3">
      <w:pPr>
        <w:pStyle w:val="NoSpacing"/>
        <w:ind w:left="720"/>
      </w:pPr>
      <w:r>
        <w:t>It was noted that the pothole at the cattle grid above the CH yard heading up the dale, had been reported.</w:t>
      </w:r>
    </w:p>
    <w:p w14:paraId="53C4B121" w14:textId="66BFD18A" w:rsidR="007D17D3" w:rsidRDefault="007D17D3" w:rsidP="007D17D3">
      <w:pPr>
        <w:pStyle w:val="NoSpacing"/>
        <w:rPr>
          <w:b/>
          <w:bCs/>
        </w:rPr>
      </w:pPr>
      <w:r>
        <w:rPr>
          <w:b/>
          <w:bCs/>
        </w:rPr>
        <w:t>17. Matter requested by the clerk.</w:t>
      </w:r>
    </w:p>
    <w:p w14:paraId="6BAFAD36" w14:textId="77777777" w:rsidR="007D17D3" w:rsidRDefault="007D17D3" w:rsidP="007D17D3">
      <w:pPr>
        <w:pStyle w:val="NoSpacing"/>
      </w:pPr>
      <w:r>
        <w:rPr>
          <w:b/>
          <w:bCs/>
        </w:rPr>
        <w:tab/>
        <w:t xml:space="preserve">17.1 </w:t>
      </w:r>
      <w:r>
        <w:t>The explanation of Underpay in Error was considered and approved by all councillors.</w:t>
      </w:r>
    </w:p>
    <w:p w14:paraId="67D675B8" w14:textId="06491117" w:rsidR="007D17D3" w:rsidRDefault="008F6057" w:rsidP="00C30852">
      <w:pPr>
        <w:pStyle w:val="NoSpacing"/>
        <w:ind w:left="720"/>
      </w:pPr>
      <w:r>
        <w:rPr>
          <w:b/>
          <w:bCs/>
        </w:rPr>
        <w:t xml:space="preserve">17.2 </w:t>
      </w:r>
      <w:r w:rsidR="00C30852">
        <w:t xml:space="preserve">The setting up of a standing order for the </w:t>
      </w:r>
      <w:r w:rsidR="00FF42DB">
        <w:t>clerks’</w:t>
      </w:r>
      <w:r w:rsidR="00C30852">
        <w:t xml:space="preserve"> salary was considered and approved by all councillors.</w:t>
      </w:r>
    </w:p>
    <w:p w14:paraId="1753D618" w14:textId="2551FA19" w:rsidR="00FF42DB" w:rsidRDefault="00FF42DB" w:rsidP="00C30852">
      <w:pPr>
        <w:pStyle w:val="NoSpacing"/>
        <w:ind w:left="720"/>
      </w:pPr>
      <w:r>
        <w:rPr>
          <w:b/>
          <w:bCs/>
        </w:rPr>
        <w:t xml:space="preserve">17.3 </w:t>
      </w:r>
      <w:r>
        <w:t xml:space="preserve">It was considered for the clerk to publish something for the Gazette and Facebook about the purpose of a Parish meeting and the councillors voted that this would be better done closer to </w:t>
      </w:r>
      <w:r w:rsidR="00E61614">
        <w:t xml:space="preserve">the </w:t>
      </w:r>
      <w:r>
        <w:t>next Annual Parish Meeting.</w:t>
      </w:r>
    </w:p>
    <w:p w14:paraId="26EAD607" w14:textId="6A318C59" w:rsidR="00FF42DB" w:rsidRPr="00FF42DB" w:rsidRDefault="00FF42DB" w:rsidP="00C30852">
      <w:pPr>
        <w:pStyle w:val="NoSpacing"/>
        <w:ind w:left="720"/>
      </w:pPr>
      <w:r>
        <w:rPr>
          <w:b/>
          <w:bCs/>
        </w:rPr>
        <w:t xml:space="preserve">17.4 </w:t>
      </w:r>
      <w:r>
        <w:t>The future meeting dates were considered and approved.</w:t>
      </w:r>
    </w:p>
    <w:p w14:paraId="2DC0FC75" w14:textId="77777777" w:rsidR="00796DA5" w:rsidRPr="00796DA5" w:rsidRDefault="00796DA5" w:rsidP="00796DA5">
      <w:pPr>
        <w:rPr>
          <w:b/>
          <w:bCs/>
        </w:rPr>
      </w:pPr>
    </w:p>
    <w:p w14:paraId="6A07FBF3" w14:textId="2D0D1FAD" w:rsidR="00613C02" w:rsidRDefault="00351152" w:rsidP="00613C02">
      <w:pPr>
        <w:pStyle w:val="NoSpacing"/>
        <w:rPr>
          <w:rFonts w:ascii="Calibri" w:eastAsia="Times New Roman" w:hAnsi="Calibri" w:cs="Calibri"/>
          <w:b/>
        </w:rPr>
      </w:pPr>
      <w:r>
        <w:rPr>
          <w:rFonts w:ascii="Calibri" w:eastAsia="Times New Roman" w:hAnsi="Calibri" w:cs="Calibri"/>
          <w:b/>
        </w:rPr>
        <w:t>1</w:t>
      </w:r>
      <w:r w:rsidR="00613C02">
        <w:rPr>
          <w:rFonts w:ascii="Calibri" w:eastAsia="Times New Roman" w:hAnsi="Calibri" w:cs="Calibri"/>
          <w:b/>
        </w:rPr>
        <w:t>8. Financial Matters.</w:t>
      </w:r>
    </w:p>
    <w:p w14:paraId="2FABC409" w14:textId="608E65E8" w:rsidR="00613C02" w:rsidRDefault="00613C02" w:rsidP="00613C02">
      <w:pPr>
        <w:pStyle w:val="NoSpacing"/>
        <w:ind w:left="720"/>
        <w:rPr>
          <w:rFonts w:ascii="Calibri" w:eastAsia="Times New Roman" w:hAnsi="Calibri" w:cs="Calibri"/>
          <w:bCs/>
        </w:rPr>
      </w:pPr>
      <w:r>
        <w:rPr>
          <w:rFonts w:ascii="Calibri" w:eastAsia="Times New Roman" w:hAnsi="Calibri" w:cs="Calibri"/>
          <w:b/>
        </w:rPr>
        <w:t xml:space="preserve">18.1. </w:t>
      </w:r>
      <w:r>
        <w:rPr>
          <w:rFonts w:ascii="Calibri" w:eastAsia="Times New Roman" w:hAnsi="Calibri" w:cs="Calibri"/>
          <w:bCs/>
        </w:rPr>
        <w:t>A request for a donation towards a Commemorative Jubilee Bonfire Party was considered and approved by all councillors.</w:t>
      </w:r>
    </w:p>
    <w:p w14:paraId="51E86886" w14:textId="60FCCD4D" w:rsidR="00613C02" w:rsidRDefault="00613C02" w:rsidP="00613C02">
      <w:pPr>
        <w:pStyle w:val="NoSpacing"/>
        <w:ind w:left="720"/>
        <w:rPr>
          <w:rFonts w:ascii="Calibri" w:eastAsia="Times New Roman" w:hAnsi="Calibri" w:cs="Calibri"/>
          <w:bCs/>
        </w:rPr>
      </w:pPr>
      <w:r>
        <w:rPr>
          <w:rFonts w:ascii="Calibri" w:eastAsia="Times New Roman" w:hAnsi="Calibri" w:cs="Calibri"/>
          <w:b/>
        </w:rPr>
        <w:t xml:space="preserve">18.2 </w:t>
      </w:r>
      <w:r>
        <w:rPr>
          <w:rFonts w:ascii="Calibri" w:eastAsia="Times New Roman" w:hAnsi="Calibri" w:cs="Calibri"/>
          <w:bCs/>
        </w:rPr>
        <w:t xml:space="preserve">To consider </w:t>
      </w:r>
      <w:r w:rsidR="00202DB9">
        <w:rPr>
          <w:rFonts w:ascii="Calibri" w:eastAsia="Times New Roman" w:hAnsi="Calibri" w:cs="Calibri"/>
          <w:bCs/>
        </w:rPr>
        <w:t>a request to release the Hamper fund (£485.00) to the Sports Assoc. now they are up and running and may require it for the Bonfire Party was considered and approved that the money be returned.</w:t>
      </w:r>
    </w:p>
    <w:p w14:paraId="5D5CE042" w14:textId="063C370F" w:rsidR="00202DB9" w:rsidRDefault="00202DB9" w:rsidP="00613C02">
      <w:pPr>
        <w:pStyle w:val="NoSpacing"/>
        <w:ind w:left="720"/>
        <w:rPr>
          <w:rFonts w:ascii="Calibri" w:eastAsia="Times New Roman" w:hAnsi="Calibri" w:cs="Calibri"/>
          <w:b/>
        </w:rPr>
      </w:pPr>
      <w:r>
        <w:rPr>
          <w:rFonts w:ascii="Calibri" w:eastAsia="Times New Roman" w:hAnsi="Calibri" w:cs="Calibri"/>
          <w:b/>
        </w:rPr>
        <w:t>18.3 To resolve to make the following payments:</w:t>
      </w:r>
    </w:p>
    <w:p w14:paraId="4F18F139" w14:textId="0AEAE915" w:rsidR="00202DB9" w:rsidRDefault="00202DB9" w:rsidP="00613C02">
      <w:pPr>
        <w:pStyle w:val="NoSpacing"/>
        <w:ind w:left="720"/>
        <w:rPr>
          <w:rFonts w:ascii="Calibri" w:eastAsia="Times New Roman" w:hAnsi="Calibri" w:cs="Calibri"/>
          <w:b/>
        </w:rPr>
      </w:pPr>
    </w:p>
    <w:p w14:paraId="70FC8824" w14:textId="2C6B64D2" w:rsidR="00202DB9" w:rsidRDefault="00202DB9" w:rsidP="00613C02">
      <w:pPr>
        <w:pStyle w:val="NoSpacing"/>
        <w:ind w:left="720"/>
        <w:rPr>
          <w:rFonts w:ascii="Calibri" w:eastAsia="Times New Roman" w:hAnsi="Calibri" w:cs="Calibri"/>
          <w:bCs/>
        </w:rPr>
      </w:pPr>
      <w:r>
        <w:rPr>
          <w:rFonts w:ascii="Calibri" w:eastAsia="Times New Roman" w:hAnsi="Calibri" w:cs="Calibri"/>
          <w:bCs/>
        </w:rPr>
        <w:t>L Bridge</w:t>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t>April &amp; May Salary</w:t>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t>£365.40</w:t>
      </w:r>
    </w:p>
    <w:p w14:paraId="2F07950C" w14:textId="4650A867" w:rsidR="00202DB9" w:rsidRDefault="00202DB9" w:rsidP="00613C02">
      <w:pPr>
        <w:pStyle w:val="NoSpacing"/>
        <w:ind w:left="720"/>
        <w:rPr>
          <w:rFonts w:ascii="Calibri" w:eastAsia="Times New Roman" w:hAnsi="Calibri" w:cs="Calibri"/>
          <w:bCs/>
        </w:rPr>
      </w:pPr>
      <w:r>
        <w:rPr>
          <w:rFonts w:ascii="Calibri" w:eastAsia="Times New Roman" w:hAnsi="Calibri" w:cs="Calibri"/>
          <w:bCs/>
        </w:rPr>
        <w:t>L Bridge</w:t>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t>Underpay in Error</w:t>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t>£280.82</w:t>
      </w:r>
    </w:p>
    <w:p w14:paraId="4CC896DE" w14:textId="09B31622" w:rsidR="00202DB9" w:rsidRDefault="00202DB9" w:rsidP="00613C02">
      <w:pPr>
        <w:pStyle w:val="NoSpacing"/>
        <w:ind w:left="720"/>
        <w:rPr>
          <w:rFonts w:ascii="Calibri" w:eastAsia="Times New Roman" w:hAnsi="Calibri" w:cs="Calibri"/>
          <w:bCs/>
        </w:rPr>
      </w:pPr>
      <w:r>
        <w:rPr>
          <w:rFonts w:ascii="Calibri" w:eastAsia="Times New Roman" w:hAnsi="Calibri" w:cs="Calibri"/>
          <w:bCs/>
        </w:rPr>
        <w:lastRenderedPageBreak/>
        <w:t>Barker Partnership</w:t>
      </w:r>
      <w:r>
        <w:rPr>
          <w:rFonts w:ascii="Calibri" w:eastAsia="Times New Roman" w:hAnsi="Calibri" w:cs="Calibri"/>
          <w:bCs/>
        </w:rPr>
        <w:tab/>
      </w:r>
      <w:r>
        <w:rPr>
          <w:rFonts w:ascii="Calibri" w:eastAsia="Times New Roman" w:hAnsi="Calibri" w:cs="Calibri"/>
          <w:bCs/>
        </w:rPr>
        <w:tab/>
        <w:t xml:space="preserve">Annual Invoice for Payroll </w:t>
      </w:r>
      <w:r>
        <w:rPr>
          <w:rFonts w:ascii="Calibri" w:eastAsia="Times New Roman" w:hAnsi="Calibri" w:cs="Calibri"/>
          <w:bCs/>
        </w:rPr>
        <w:tab/>
      </w:r>
      <w:r>
        <w:rPr>
          <w:rFonts w:ascii="Calibri" w:eastAsia="Times New Roman" w:hAnsi="Calibri" w:cs="Calibri"/>
          <w:bCs/>
        </w:rPr>
        <w:tab/>
        <w:t>£259.20</w:t>
      </w:r>
    </w:p>
    <w:p w14:paraId="3664DAB0" w14:textId="46EE53E3" w:rsidR="00202DB9" w:rsidRDefault="00202DB9" w:rsidP="00613C02">
      <w:pPr>
        <w:pStyle w:val="NoSpacing"/>
        <w:ind w:left="720"/>
        <w:rPr>
          <w:rFonts w:ascii="Calibri" w:eastAsia="Times New Roman" w:hAnsi="Calibri" w:cs="Calibri"/>
          <w:bCs/>
        </w:rPr>
      </w:pPr>
      <w:r>
        <w:rPr>
          <w:rFonts w:ascii="Calibri" w:eastAsia="Times New Roman" w:hAnsi="Calibri" w:cs="Calibri"/>
          <w:bCs/>
        </w:rPr>
        <w:t>Simply Print</w:t>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t>Election Leaflets printing</w:t>
      </w:r>
      <w:r>
        <w:rPr>
          <w:rFonts w:ascii="Calibri" w:eastAsia="Times New Roman" w:hAnsi="Calibri" w:cs="Calibri"/>
          <w:bCs/>
        </w:rPr>
        <w:tab/>
      </w:r>
      <w:r>
        <w:rPr>
          <w:rFonts w:ascii="Calibri" w:eastAsia="Times New Roman" w:hAnsi="Calibri" w:cs="Calibri"/>
          <w:bCs/>
        </w:rPr>
        <w:tab/>
        <w:t>Not Required.</w:t>
      </w:r>
    </w:p>
    <w:p w14:paraId="4014FF76" w14:textId="7793E0B0" w:rsidR="00202DB9" w:rsidRDefault="00202DB9" w:rsidP="00613C02">
      <w:pPr>
        <w:pStyle w:val="NoSpacing"/>
        <w:ind w:left="720"/>
        <w:rPr>
          <w:rFonts w:ascii="Calibri" w:eastAsia="Times New Roman" w:hAnsi="Calibri" w:cs="Calibri"/>
          <w:bCs/>
        </w:rPr>
      </w:pPr>
      <w:r>
        <w:rPr>
          <w:rFonts w:ascii="Calibri" w:eastAsia="Times New Roman" w:hAnsi="Calibri" w:cs="Calibri"/>
          <w:bCs/>
        </w:rPr>
        <w:t>Zurich Insurance</w:t>
      </w:r>
      <w:r>
        <w:rPr>
          <w:rFonts w:ascii="Calibri" w:eastAsia="Times New Roman" w:hAnsi="Calibri" w:cs="Calibri"/>
          <w:bCs/>
        </w:rPr>
        <w:tab/>
      </w:r>
      <w:r>
        <w:rPr>
          <w:rFonts w:ascii="Calibri" w:eastAsia="Times New Roman" w:hAnsi="Calibri" w:cs="Calibri"/>
          <w:bCs/>
        </w:rPr>
        <w:tab/>
        <w:t>Renewal Insurance invoice</w:t>
      </w:r>
      <w:r>
        <w:rPr>
          <w:rFonts w:ascii="Calibri" w:eastAsia="Times New Roman" w:hAnsi="Calibri" w:cs="Calibri"/>
          <w:bCs/>
        </w:rPr>
        <w:tab/>
      </w:r>
      <w:r>
        <w:rPr>
          <w:rFonts w:ascii="Calibri" w:eastAsia="Times New Roman" w:hAnsi="Calibri" w:cs="Calibri"/>
          <w:bCs/>
        </w:rPr>
        <w:tab/>
      </w:r>
      <w:r w:rsidR="00C84166">
        <w:rPr>
          <w:rFonts w:ascii="Calibri" w:eastAsia="Times New Roman" w:hAnsi="Calibri" w:cs="Calibri"/>
          <w:bCs/>
        </w:rPr>
        <w:t>£257.60</w:t>
      </w:r>
    </w:p>
    <w:p w14:paraId="7F1FBE0A" w14:textId="6D8B34E7" w:rsidR="00C84166" w:rsidRDefault="00C84166" w:rsidP="00613C02">
      <w:pPr>
        <w:pStyle w:val="NoSpacing"/>
        <w:ind w:left="720"/>
        <w:rPr>
          <w:rFonts w:ascii="Calibri" w:eastAsia="Times New Roman" w:hAnsi="Calibri" w:cs="Calibri"/>
          <w:bCs/>
        </w:rPr>
      </w:pPr>
      <w:r>
        <w:rPr>
          <w:rFonts w:ascii="Calibri" w:eastAsia="Times New Roman" w:hAnsi="Calibri" w:cs="Calibri"/>
          <w:bCs/>
        </w:rPr>
        <w:t>Rowena Hutchinson</w:t>
      </w:r>
      <w:r>
        <w:rPr>
          <w:rFonts w:ascii="Calibri" w:eastAsia="Times New Roman" w:hAnsi="Calibri" w:cs="Calibri"/>
          <w:bCs/>
        </w:rPr>
        <w:tab/>
      </w:r>
      <w:r>
        <w:rPr>
          <w:rFonts w:ascii="Calibri" w:eastAsia="Times New Roman" w:hAnsi="Calibri" w:cs="Calibri"/>
          <w:bCs/>
        </w:rPr>
        <w:tab/>
        <w:t>Memorial Maintenance 2021-202</w:t>
      </w:r>
      <w:r w:rsidR="008335D3">
        <w:rPr>
          <w:rFonts w:ascii="Calibri" w:eastAsia="Times New Roman" w:hAnsi="Calibri" w:cs="Calibri"/>
          <w:bCs/>
        </w:rPr>
        <w:t>2</w:t>
      </w:r>
      <w:r>
        <w:rPr>
          <w:rFonts w:ascii="Calibri" w:eastAsia="Times New Roman" w:hAnsi="Calibri" w:cs="Calibri"/>
          <w:bCs/>
        </w:rPr>
        <w:tab/>
        <w:t>£</w:t>
      </w:r>
      <w:r w:rsidR="00DD3F45">
        <w:rPr>
          <w:rFonts w:ascii="Calibri" w:eastAsia="Times New Roman" w:hAnsi="Calibri" w:cs="Calibri"/>
          <w:bCs/>
        </w:rPr>
        <w:t>40.00</w:t>
      </w:r>
    </w:p>
    <w:p w14:paraId="57DE3246" w14:textId="284EB2F7" w:rsidR="00DD3F45" w:rsidRDefault="00DD3F45" w:rsidP="00613C02">
      <w:pPr>
        <w:pStyle w:val="NoSpacing"/>
        <w:ind w:left="720"/>
        <w:rPr>
          <w:rFonts w:ascii="Calibri" w:eastAsia="Times New Roman" w:hAnsi="Calibri" w:cs="Calibri"/>
          <w:bCs/>
        </w:rPr>
      </w:pPr>
      <w:r>
        <w:rPr>
          <w:rFonts w:ascii="Calibri" w:eastAsia="Times New Roman" w:hAnsi="Calibri" w:cs="Calibri"/>
          <w:bCs/>
        </w:rPr>
        <w:t>Rowena Hutchinson</w:t>
      </w:r>
      <w:r>
        <w:rPr>
          <w:rFonts w:ascii="Calibri" w:eastAsia="Times New Roman" w:hAnsi="Calibri" w:cs="Calibri"/>
          <w:bCs/>
        </w:rPr>
        <w:tab/>
      </w:r>
      <w:r>
        <w:rPr>
          <w:rFonts w:ascii="Calibri" w:eastAsia="Times New Roman" w:hAnsi="Calibri" w:cs="Calibri"/>
          <w:bCs/>
        </w:rPr>
        <w:tab/>
        <w:t>Jubilee Gift, War Memorial Caretaker</w:t>
      </w:r>
      <w:r>
        <w:rPr>
          <w:rFonts w:ascii="Calibri" w:eastAsia="Times New Roman" w:hAnsi="Calibri" w:cs="Calibri"/>
          <w:bCs/>
        </w:rPr>
        <w:tab/>
        <w:t>£25.00</w:t>
      </w:r>
    </w:p>
    <w:p w14:paraId="6E3469D2" w14:textId="59546009" w:rsidR="00DD3F45" w:rsidRDefault="008335D3" w:rsidP="00613C02">
      <w:pPr>
        <w:pStyle w:val="NoSpacing"/>
        <w:ind w:left="720"/>
        <w:rPr>
          <w:rFonts w:ascii="Calibri" w:eastAsia="Times New Roman" w:hAnsi="Calibri" w:cs="Calibri"/>
          <w:bCs/>
        </w:rPr>
      </w:pPr>
      <w:r>
        <w:rPr>
          <w:rFonts w:ascii="Calibri" w:eastAsia="Times New Roman" w:hAnsi="Calibri" w:cs="Calibri"/>
          <w:bCs/>
        </w:rPr>
        <w:t>Jubilee Beacon Party</w:t>
      </w:r>
      <w:r w:rsidR="00545E45">
        <w:rPr>
          <w:rFonts w:ascii="Calibri" w:eastAsia="Times New Roman" w:hAnsi="Calibri" w:cs="Calibri"/>
          <w:bCs/>
        </w:rPr>
        <w:tab/>
      </w:r>
      <w:r w:rsidR="00545E45">
        <w:rPr>
          <w:rFonts w:ascii="Calibri" w:eastAsia="Times New Roman" w:hAnsi="Calibri" w:cs="Calibri"/>
          <w:bCs/>
        </w:rPr>
        <w:tab/>
        <w:t>Donation toward Jubilee Bonfire</w:t>
      </w:r>
      <w:r w:rsidR="00545E45">
        <w:rPr>
          <w:rFonts w:ascii="Calibri" w:eastAsia="Times New Roman" w:hAnsi="Calibri" w:cs="Calibri"/>
          <w:bCs/>
        </w:rPr>
        <w:tab/>
        <w:t>£70.00</w:t>
      </w:r>
    </w:p>
    <w:p w14:paraId="14F52612" w14:textId="68D34D2C" w:rsidR="00545E45" w:rsidRDefault="00545E45" w:rsidP="00613C02">
      <w:pPr>
        <w:pStyle w:val="NoSpacing"/>
        <w:ind w:left="720"/>
        <w:rPr>
          <w:rFonts w:ascii="Calibri" w:eastAsia="Times New Roman" w:hAnsi="Calibri" w:cs="Calibri"/>
          <w:bCs/>
        </w:rPr>
      </w:pP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t>Party Commemorative book</w:t>
      </w:r>
      <w:r>
        <w:rPr>
          <w:rFonts w:ascii="Calibri" w:eastAsia="Times New Roman" w:hAnsi="Calibri" w:cs="Calibri"/>
          <w:bCs/>
        </w:rPr>
        <w:tab/>
      </w:r>
      <w:r>
        <w:rPr>
          <w:rFonts w:ascii="Calibri" w:eastAsia="Times New Roman" w:hAnsi="Calibri" w:cs="Calibri"/>
          <w:bCs/>
        </w:rPr>
        <w:tab/>
      </w:r>
    </w:p>
    <w:p w14:paraId="0D448DBE" w14:textId="21B312AF" w:rsidR="00545E45" w:rsidRDefault="00545E45" w:rsidP="00613C02">
      <w:pPr>
        <w:pStyle w:val="NoSpacing"/>
        <w:ind w:left="720"/>
        <w:rPr>
          <w:rFonts w:ascii="Calibri" w:eastAsia="Times New Roman" w:hAnsi="Calibri" w:cs="Calibri"/>
          <w:bCs/>
        </w:rPr>
      </w:pPr>
      <w:r>
        <w:rPr>
          <w:rFonts w:ascii="Calibri" w:eastAsia="Times New Roman" w:hAnsi="Calibri" w:cs="Calibri"/>
          <w:bCs/>
        </w:rPr>
        <w:t>Jubilee Beacon Party</w:t>
      </w:r>
      <w:r>
        <w:rPr>
          <w:rFonts w:ascii="Calibri" w:eastAsia="Times New Roman" w:hAnsi="Calibri" w:cs="Calibri"/>
          <w:bCs/>
        </w:rPr>
        <w:tab/>
      </w:r>
      <w:r>
        <w:rPr>
          <w:rFonts w:ascii="Calibri" w:eastAsia="Times New Roman" w:hAnsi="Calibri" w:cs="Calibri"/>
          <w:bCs/>
        </w:rPr>
        <w:tab/>
        <w:t>Hamper fund to Sports Assoc</w:t>
      </w:r>
      <w:r>
        <w:rPr>
          <w:rFonts w:ascii="Calibri" w:eastAsia="Times New Roman" w:hAnsi="Calibri" w:cs="Calibri"/>
          <w:bCs/>
        </w:rPr>
        <w:tab/>
      </w:r>
      <w:r>
        <w:rPr>
          <w:rFonts w:ascii="Calibri" w:eastAsia="Times New Roman" w:hAnsi="Calibri" w:cs="Calibri"/>
          <w:bCs/>
        </w:rPr>
        <w:tab/>
        <w:t>£485.00</w:t>
      </w:r>
    </w:p>
    <w:p w14:paraId="39378A1E" w14:textId="22BA677C" w:rsidR="00545E45" w:rsidRDefault="00545E45" w:rsidP="00545E45">
      <w:pPr>
        <w:pStyle w:val="NoSpacing"/>
        <w:rPr>
          <w:rFonts w:ascii="Calibri" w:eastAsia="Times New Roman" w:hAnsi="Calibri" w:cs="Calibri"/>
          <w:bCs/>
        </w:rPr>
      </w:pPr>
    </w:p>
    <w:p w14:paraId="6420B791" w14:textId="5009E9F7" w:rsidR="00545E45" w:rsidRDefault="00545E45" w:rsidP="00545E45">
      <w:pPr>
        <w:pStyle w:val="NoSpacing"/>
        <w:rPr>
          <w:rFonts w:ascii="Calibri" w:eastAsia="Times New Roman" w:hAnsi="Calibri" w:cs="Calibri"/>
          <w:b/>
        </w:rPr>
      </w:pPr>
      <w:r>
        <w:rPr>
          <w:rFonts w:ascii="Calibri" w:eastAsia="Times New Roman" w:hAnsi="Calibri" w:cs="Calibri"/>
          <w:bCs/>
        </w:rPr>
        <w:tab/>
      </w:r>
      <w:r>
        <w:rPr>
          <w:rFonts w:ascii="Calibri" w:eastAsia="Times New Roman" w:hAnsi="Calibri" w:cs="Calibri"/>
          <w:b/>
        </w:rPr>
        <w:t>18.4. To note the following receipts</w:t>
      </w:r>
    </w:p>
    <w:p w14:paraId="27618558" w14:textId="58B6A3F7" w:rsidR="00545E45" w:rsidRDefault="00545E45" w:rsidP="00545E45">
      <w:pPr>
        <w:pStyle w:val="NoSpacing"/>
        <w:rPr>
          <w:rFonts w:ascii="Calibri" w:eastAsia="Times New Roman" w:hAnsi="Calibri" w:cs="Calibri"/>
          <w:bCs/>
        </w:rPr>
      </w:pPr>
      <w:r>
        <w:rPr>
          <w:rFonts w:ascii="Calibri" w:eastAsia="Times New Roman" w:hAnsi="Calibri" w:cs="Calibri"/>
          <w:b/>
        </w:rPr>
        <w:tab/>
      </w:r>
      <w:r>
        <w:rPr>
          <w:rFonts w:ascii="Calibri" w:eastAsia="Times New Roman" w:hAnsi="Calibri" w:cs="Calibri"/>
          <w:bCs/>
        </w:rPr>
        <w:t>Richmondshire District Council</w:t>
      </w:r>
      <w:r>
        <w:rPr>
          <w:rFonts w:ascii="Calibri" w:eastAsia="Times New Roman" w:hAnsi="Calibri" w:cs="Calibri"/>
          <w:bCs/>
        </w:rPr>
        <w:tab/>
        <w:t>Precept</w:t>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t>£4,300.00</w:t>
      </w:r>
    </w:p>
    <w:p w14:paraId="71BD2C05" w14:textId="19961B0F" w:rsidR="00545E45" w:rsidRDefault="00545E45" w:rsidP="00545E45">
      <w:pPr>
        <w:pStyle w:val="NoSpacing"/>
        <w:rPr>
          <w:rFonts w:ascii="Calibri" w:eastAsia="Times New Roman" w:hAnsi="Calibri" w:cs="Calibri"/>
          <w:bCs/>
        </w:rPr>
      </w:pPr>
      <w:r>
        <w:rPr>
          <w:rFonts w:ascii="Calibri" w:eastAsia="Times New Roman" w:hAnsi="Calibri" w:cs="Calibri"/>
          <w:bCs/>
        </w:rPr>
        <w:tab/>
        <w:t>Northern Powergrid</w:t>
      </w:r>
      <w:r>
        <w:rPr>
          <w:rFonts w:ascii="Calibri" w:eastAsia="Times New Roman" w:hAnsi="Calibri" w:cs="Calibri"/>
          <w:bCs/>
        </w:rPr>
        <w:tab/>
      </w:r>
      <w:r>
        <w:rPr>
          <w:rFonts w:ascii="Calibri" w:eastAsia="Times New Roman" w:hAnsi="Calibri" w:cs="Calibri"/>
          <w:bCs/>
        </w:rPr>
        <w:tab/>
        <w:t>Wayleave</w:t>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t>£60.00</w:t>
      </w:r>
    </w:p>
    <w:p w14:paraId="2E98CEAA" w14:textId="373D1CC9" w:rsidR="00545E45" w:rsidRDefault="00545E45" w:rsidP="00545E45">
      <w:pPr>
        <w:pStyle w:val="NoSpacing"/>
        <w:rPr>
          <w:rFonts w:ascii="Calibri" w:eastAsia="Times New Roman" w:hAnsi="Calibri" w:cs="Calibri"/>
          <w:bCs/>
        </w:rPr>
      </w:pPr>
    </w:p>
    <w:p w14:paraId="3E861A5E" w14:textId="7FD3397F" w:rsidR="00545E45" w:rsidRDefault="00545E45" w:rsidP="00545E45">
      <w:pPr>
        <w:pStyle w:val="NoSpacing"/>
        <w:rPr>
          <w:rFonts w:ascii="Calibri" w:eastAsia="Times New Roman" w:hAnsi="Calibri" w:cs="Calibri"/>
          <w:bCs/>
        </w:rPr>
      </w:pPr>
      <w:r>
        <w:rPr>
          <w:rFonts w:ascii="Calibri" w:eastAsia="Times New Roman" w:hAnsi="Calibri" w:cs="Calibri"/>
          <w:bCs/>
        </w:rPr>
        <w:tab/>
        <w:t>Bank Balance as at 08/05/2022</w:t>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t>£9,144.90</w:t>
      </w:r>
    </w:p>
    <w:p w14:paraId="6551C92D" w14:textId="76046EEB" w:rsidR="00545E45" w:rsidRDefault="00545E45" w:rsidP="00545E45">
      <w:pPr>
        <w:pStyle w:val="NoSpacing"/>
        <w:rPr>
          <w:rFonts w:ascii="Calibri" w:eastAsia="Times New Roman" w:hAnsi="Calibri" w:cs="Calibri"/>
          <w:bCs/>
        </w:rPr>
      </w:pPr>
      <w:r>
        <w:rPr>
          <w:rFonts w:ascii="Calibri" w:eastAsia="Times New Roman" w:hAnsi="Calibri" w:cs="Calibri"/>
          <w:bCs/>
        </w:rPr>
        <w:tab/>
        <w:t>Reserve Bank Account which contains</w:t>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t>£</w:t>
      </w:r>
      <w:r w:rsidR="00FC472F">
        <w:rPr>
          <w:rFonts w:ascii="Calibri" w:eastAsia="Times New Roman" w:hAnsi="Calibri" w:cs="Calibri"/>
          <w:bCs/>
        </w:rPr>
        <w:t>1,618.86</w:t>
      </w:r>
    </w:p>
    <w:p w14:paraId="23203691" w14:textId="24DC7801" w:rsidR="00FC472F" w:rsidRPr="00545E45" w:rsidRDefault="00FC472F" w:rsidP="00545E45">
      <w:pPr>
        <w:pStyle w:val="NoSpacing"/>
        <w:rPr>
          <w:rFonts w:ascii="Calibri" w:eastAsia="Times New Roman" w:hAnsi="Calibri" w:cs="Calibri"/>
          <w:bCs/>
        </w:rPr>
      </w:pPr>
      <w:r>
        <w:rPr>
          <w:rFonts w:ascii="Calibri" w:eastAsia="Times New Roman" w:hAnsi="Calibri" w:cs="Calibri"/>
          <w:bCs/>
        </w:rPr>
        <w:tab/>
        <w:t>Hamper Fund (ASA)</w:t>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r>
      <w:r>
        <w:rPr>
          <w:rFonts w:ascii="Calibri" w:eastAsia="Times New Roman" w:hAnsi="Calibri" w:cs="Calibri"/>
          <w:bCs/>
        </w:rPr>
        <w:tab/>
        <w:t>£485.00</w:t>
      </w:r>
    </w:p>
    <w:p w14:paraId="5BF9E1B3" w14:textId="38F48459" w:rsidR="005B1C7D" w:rsidRPr="004C2002" w:rsidRDefault="005B1C7D" w:rsidP="0090404E">
      <w:pPr>
        <w:ind w:left="1440" w:hanging="720"/>
        <w:contextualSpacing/>
        <w:rPr>
          <w:bCs/>
        </w:rPr>
      </w:pPr>
      <w:r>
        <w:rPr>
          <w:bCs/>
        </w:rPr>
        <w:t>. It agreed not to participate in the campaign.</w:t>
      </w:r>
    </w:p>
    <w:p w14:paraId="686732CE" w14:textId="31B623BE" w:rsidR="0090404E" w:rsidRDefault="00381EE5" w:rsidP="00FC472F">
      <w:pPr>
        <w:pStyle w:val="NoSpacing"/>
        <w:rPr>
          <w:b/>
          <w:bCs/>
        </w:rPr>
      </w:pPr>
      <w:r>
        <w:br/>
      </w:r>
      <w:r w:rsidR="00EF4CC4" w:rsidRPr="00FC472F">
        <w:rPr>
          <w:b/>
          <w:bCs/>
        </w:rPr>
        <w:t>1</w:t>
      </w:r>
      <w:r w:rsidR="00FC472F" w:rsidRPr="00FC472F">
        <w:rPr>
          <w:b/>
          <w:bCs/>
        </w:rPr>
        <w:t>9. Highway</w:t>
      </w:r>
    </w:p>
    <w:p w14:paraId="4722695D" w14:textId="1447CEEA" w:rsidR="00FC472F" w:rsidRPr="00FC472F" w:rsidRDefault="00FC472F" w:rsidP="00FC472F">
      <w:pPr>
        <w:pStyle w:val="NoSpacing"/>
        <w:ind w:left="720"/>
      </w:pPr>
      <w:r>
        <w:rPr>
          <w:b/>
          <w:bCs/>
        </w:rPr>
        <w:t xml:space="preserve">19.1 </w:t>
      </w:r>
      <w:r>
        <w:t>It was noted that there was a road closure at High Bridge, Hoggarths, Keld due to bridge and parapet repairs.</w:t>
      </w:r>
    </w:p>
    <w:p w14:paraId="07DFD28D" w14:textId="77777777" w:rsidR="00FC472F" w:rsidRDefault="00FC472F" w:rsidP="00FC472F">
      <w:pPr>
        <w:pStyle w:val="NoSpacing"/>
        <w:rPr>
          <w:bCs/>
        </w:rPr>
      </w:pPr>
    </w:p>
    <w:p w14:paraId="50BA20A8" w14:textId="6AF9F15A" w:rsidR="00426E32" w:rsidRPr="00FC472F" w:rsidRDefault="00EF4CC4" w:rsidP="00FC472F">
      <w:pPr>
        <w:pStyle w:val="NoSpacing"/>
        <w:rPr>
          <w:b/>
          <w:bCs/>
        </w:rPr>
      </w:pPr>
      <w:r w:rsidRPr="00FC472F">
        <w:rPr>
          <w:b/>
          <w:bCs/>
        </w:rPr>
        <w:t>2</w:t>
      </w:r>
      <w:r w:rsidR="00CF4275" w:rsidRPr="00FC472F">
        <w:rPr>
          <w:b/>
          <w:bCs/>
        </w:rPr>
        <w:t>0</w:t>
      </w:r>
      <w:r w:rsidR="00FC472F" w:rsidRPr="00FC472F">
        <w:rPr>
          <w:b/>
          <w:bCs/>
        </w:rPr>
        <w:t>. Streetlights</w:t>
      </w:r>
    </w:p>
    <w:p w14:paraId="66AEF407" w14:textId="77777777" w:rsidR="00FC472F" w:rsidRDefault="00FC472F" w:rsidP="00FC472F">
      <w:pPr>
        <w:pStyle w:val="NoSpacing"/>
        <w:ind w:firstLine="720"/>
      </w:pPr>
      <w:r>
        <w:t>No updates.</w:t>
      </w:r>
    </w:p>
    <w:p w14:paraId="57D5BD27" w14:textId="77777777" w:rsidR="00FC472F" w:rsidRDefault="00FC472F" w:rsidP="00FC472F">
      <w:pPr>
        <w:pStyle w:val="NoSpacing"/>
      </w:pPr>
    </w:p>
    <w:p w14:paraId="11504BB4" w14:textId="77777777" w:rsidR="00FC472F" w:rsidRDefault="00FC472F" w:rsidP="00FC472F">
      <w:pPr>
        <w:pStyle w:val="NoSpacing"/>
        <w:rPr>
          <w:b/>
          <w:bCs/>
        </w:rPr>
      </w:pPr>
      <w:r>
        <w:rPr>
          <w:b/>
          <w:bCs/>
        </w:rPr>
        <w:t>21. To consider the following new correspondence received, and decide action where necessary:</w:t>
      </w:r>
    </w:p>
    <w:p w14:paraId="3BFD55C3" w14:textId="00CFFF39" w:rsidR="00311B11" w:rsidRDefault="00FC472F" w:rsidP="00FC472F">
      <w:pPr>
        <w:pStyle w:val="NoSpacing"/>
        <w:ind w:firstLine="720"/>
      </w:pPr>
      <w:r>
        <w:rPr>
          <w:b/>
          <w:bCs/>
        </w:rPr>
        <w:t xml:space="preserve">21.1 </w:t>
      </w:r>
      <w:r w:rsidR="00311B11">
        <w:t>The next Crime and Fire Commissioner meeting</w:t>
      </w:r>
      <w:r>
        <w:t xml:space="preserve"> was noted</w:t>
      </w:r>
    </w:p>
    <w:p w14:paraId="467ED7F7" w14:textId="47D8EAB3" w:rsidR="00311B11" w:rsidRDefault="00311B11" w:rsidP="00FC472F">
      <w:pPr>
        <w:pStyle w:val="NoSpacing"/>
        <w:ind w:firstLine="720"/>
      </w:pPr>
      <w:r>
        <w:rPr>
          <w:b/>
          <w:bCs/>
        </w:rPr>
        <w:t xml:space="preserve">21.2 </w:t>
      </w:r>
      <w:r>
        <w:t>The request to report the gully opposite Low Seal House was noted and reported.</w:t>
      </w:r>
    </w:p>
    <w:p w14:paraId="67B0C32B" w14:textId="76608F83" w:rsidR="00311B11" w:rsidRDefault="00311B11" w:rsidP="00FC472F">
      <w:pPr>
        <w:pStyle w:val="NoSpacing"/>
        <w:ind w:firstLine="720"/>
      </w:pPr>
      <w:r>
        <w:rPr>
          <w:b/>
          <w:bCs/>
        </w:rPr>
        <w:t xml:space="preserve">21.3 </w:t>
      </w:r>
      <w:r>
        <w:t>The Two Dales Crime Report for April was noted.</w:t>
      </w:r>
    </w:p>
    <w:p w14:paraId="716E8F8B" w14:textId="77777777" w:rsidR="00311B11" w:rsidRDefault="00311B11" w:rsidP="00FC472F">
      <w:pPr>
        <w:pStyle w:val="NoSpacing"/>
        <w:ind w:firstLine="720"/>
      </w:pPr>
    </w:p>
    <w:p w14:paraId="28907DCB" w14:textId="3985CA8C" w:rsidR="00311B11" w:rsidRDefault="00311B11" w:rsidP="00311B11">
      <w:pPr>
        <w:pStyle w:val="NoSpacing"/>
        <w:rPr>
          <w:b/>
          <w:bCs/>
        </w:rPr>
      </w:pPr>
      <w:r>
        <w:rPr>
          <w:b/>
          <w:bCs/>
        </w:rPr>
        <w:t>22. District Report</w:t>
      </w:r>
    </w:p>
    <w:p w14:paraId="5CB82ADC" w14:textId="6D9EC180" w:rsidR="00311B11" w:rsidRDefault="00311B11" w:rsidP="00311B11">
      <w:pPr>
        <w:pStyle w:val="NoSpacing"/>
        <w:rPr>
          <w:b/>
          <w:bCs/>
        </w:rPr>
      </w:pPr>
      <w:r>
        <w:rPr>
          <w:b/>
          <w:bCs/>
        </w:rPr>
        <w:t>None</w:t>
      </w:r>
    </w:p>
    <w:p w14:paraId="7E7242C8" w14:textId="0078F975" w:rsidR="00311B11" w:rsidRDefault="00311B11" w:rsidP="00311B11">
      <w:pPr>
        <w:pStyle w:val="NoSpacing"/>
        <w:rPr>
          <w:b/>
          <w:bCs/>
        </w:rPr>
      </w:pPr>
    </w:p>
    <w:p w14:paraId="3C06A84A" w14:textId="30642197" w:rsidR="00311B11" w:rsidRDefault="00311B11" w:rsidP="00311B11">
      <w:pPr>
        <w:pStyle w:val="NoSpacing"/>
        <w:rPr>
          <w:b/>
          <w:bCs/>
        </w:rPr>
      </w:pPr>
      <w:r>
        <w:rPr>
          <w:b/>
          <w:bCs/>
        </w:rPr>
        <w:t>23. County Council report</w:t>
      </w:r>
    </w:p>
    <w:p w14:paraId="0C69736D" w14:textId="7F91BAEF" w:rsidR="00311B11" w:rsidRDefault="00311B11" w:rsidP="00311B11">
      <w:pPr>
        <w:pStyle w:val="NoSpacing"/>
        <w:rPr>
          <w:b/>
          <w:bCs/>
        </w:rPr>
      </w:pPr>
      <w:r>
        <w:rPr>
          <w:b/>
          <w:bCs/>
        </w:rPr>
        <w:t>None</w:t>
      </w:r>
    </w:p>
    <w:p w14:paraId="14BD6D4B" w14:textId="77777777" w:rsidR="00311B11" w:rsidRDefault="00311B11" w:rsidP="00311B11">
      <w:pPr>
        <w:pStyle w:val="NoSpacing"/>
        <w:rPr>
          <w:b/>
          <w:bCs/>
        </w:rPr>
      </w:pPr>
    </w:p>
    <w:p w14:paraId="333B8FD3" w14:textId="473E1006" w:rsidR="00311B11" w:rsidRDefault="00311B11" w:rsidP="00311B11">
      <w:pPr>
        <w:pStyle w:val="NoSpacing"/>
        <w:rPr>
          <w:b/>
          <w:bCs/>
        </w:rPr>
      </w:pPr>
      <w:r>
        <w:rPr>
          <w:b/>
          <w:bCs/>
        </w:rPr>
        <w:t>24. Future meetings</w:t>
      </w:r>
    </w:p>
    <w:p w14:paraId="32F990D8" w14:textId="2427480C" w:rsidR="00311B11" w:rsidRDefault="00311B11" w:rsidP="00311B11">
      <w:pPr>
        <w:pStyle w:val="NoSpacing"/>
      </w:pPr>
      <w:r>
        <w:rPr>
          <w:b/>
          <w:bCs/>
        </w:rPr>
        <w:tab/>
      </w:r>
      <w:r>
        <w:t>The date of the next meeting, Monday 6</w:t>
      </w:r>
      <w:r w:rsidRPr="00311B11">
        <w:rPr>
          <w:vertAlign w:val="superscript"/>
        </w:rPr>
        <w:t>th</w:t>
      </w:r>
      <w:r>
        <w:t xml:space="preserve"> June 2022, in St Mary’s Church at 7pm.</w:t>
      </w:r>
    </w:p>
    <w:p w14:paraId="1203CC1B" w14:textId="77777777" w:rsidR="00311B11" w:rsidRPr="00311B11" w:rsidRDefault="00311B11" w:rsidP="00311B11">
      <w:pPr>
        <w:pStyle w:val="NoSpacing"/>
      </w:pPr>
    </w:p>
    <w:p w14:paraId="343BD1A5" w14:textId="3412517D" w:rsidR="004D140F" w:rsidRPr="000745EC" w:rsidRDefault="00285520" w:rsidP="000745EC">
      <w:pPr>
        <w:ind w:left="720" w:hanging="720"/>
        <w:rPr>
          <w:b/>
        </w:rPr>
      </w:pPr>
      <w:r>
        <w:t>The meeting c</w:t>
      </w:r>
      <w:r w:rsidR="00B407DD">
        <w:t xml:space="preserve">losed at </w:t>
      </w:r>
      <w:r w:rsidR="00311B11">
        <w:t xml:space="preserve">20.56 </w:t>
      </w:r>
      <w:r w:rsidR="004D140F">
        <w:t>pm.</w:t>
      </w:r>
    </w:p>
    <w:sectPr w:rsidR="004D140F" w:rsidRPr="000745EC" w:rsidSect="00796DA5">
      <w:headerReference w:type="default" r:id="rId8"/>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5849" w14:textId="77777777" w:rsidR="00B31E18" w:rsidRDefault="00B31E18" w:rsidP="00E62D5E">
      <w:pPr>
        <w:spacing w:after="0" w:line="240" w:lineRule="auto"/>
      </w:pPr>
      <w:r>
        <w:separator/>
      </w:r>
    </w:p>
  </w:endnote>
  <w:endnote w:type="continuationSeparator" w:id="0">
    <w:p w14:paraId="26E9E01B" w14:textId="77777777" w:rsidR="00B31E18" w:rsidRDefault="00B31E18" w:rsidP="00E6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0C91" w14:textId="77777777" w:rsidR="00B31E18" w:rsidRDefault="00B31E18" w:rsidP="00E62D5E">
      <w:pPr>
        <w:spacing w:after="0" w:line="240" w:lineRule="auto"/>
      </w:pPr>
      <w:r>
        <w:separator/>
      </w:r>
    </w:p>
  </w:footnote>
  <w:footnote w:type="continuationSeparator" w:id="0">
    <w:p w14:paraId="717398F0" w14:textId="77777777" w:rsidR="00B31E18" w:rsidRDefault="00B31E18" w:rsidP="00E6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01EF" w14:textId="4CAA48FA" w:rsidR="006F4DC7" w:rsidRDefault="006F4DC7">
    <w:pPr>
      <w:pStyle w:val="Header"/>
      <w:jc w:val="right"/>
    </w:pPr>
    <w:r>
      <w:t>APCmin_2</w:t>
    </w:r>
    <w:r w:rsidR="007F55F5">
      <w:t>20516</w:t>
    </w:r>
    <w:r>
      <w:t xml:space="preserve">     </w:t>
    </w:r>
    <w:sdt>
      <w:sdtPr>
        <w:id w:val="762074004"/>
        <w:docPartObj>
          <w:docPartGallery w:val="Page Numbers (Top of Page)"/>
          <w:docPartUnique/>
        </w:docPartObj>
      </w:sdtPr>
      <w:sdtEndPr/>
      <w:sdtContent>
        <w:r w:rsidR="00173DA4">
          <w:fldChar w:fldCharType="begin"/>
        </w:r>
        <w:r w:rsidR="00173DA4">
          <w:instrText xml:space="preserve"> PAGE   \* MERGEFORMAT </w:instrText>
        </w:r>
        <w:r w:rsidR="00173DA4">
          <w:fldChar w:fldCharType="separate"/>
        </w:r>
        <w:r w:rsidR="0015067E">
          <w:rPr>
            <w:noProof/>
          </w:rPr>
          <w:t>1</w:t>
        </w:r>
        <w:r w:rsidR="00173DA4">
          <w:rPr>
            <w:noProof/>
          </w:rPr>
          <w:fldChar w:fldCharType="end"/>
        </w:r>
      </w:sdtContent>
    </w:sdt>
  </w:p>
  <w:p w14:paraId="009606EB" w14:textId="77777777" w:rsidR="006F4DC7" w:rsidRDefault="006F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558"/>
    <w:multiLevelType w:val="multilevel"/>
    <w:tmpl w:val="7974B26C"/>
    <w:lvl w:ilvl="0">
      <w:start w:val="3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A3B1E65"/>
    <w:multiLevelType w:val="hybridMultilevel"/>
    <w:tmpl w:val="1A580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D37043"/>
    <w:multiLevelType w:val="hybridMultilevel"/>
    <w:tmpl w:val="F7BC67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AE060FA"/>
    <w:multiLevelType w:val="hybridMultilevel"/>
    <w:tmpl w:val="684A62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B02057D"/>
    <w:multiLevelType w:val="multilevel"/>
    <w:tmpl w:val="67DCD49A"/>
    <w:lvl w:ilvl="0">
      <w:start w:val="4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BBC6634"/>
    <w:multiLevelType w:val="hybridMultilevel"/>
    <w:tmpl w:val="2D1CE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A1F19"/>
    <w:multiLevelType w:val="multilevel"/>
    <w:tmpl w:val="97FC473C"/>
    <w:lvl w:ilvl="0">
      <w:start w:val="10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B954E73"/>
    <w:multiLevelType w:val="multilevel"/>
    <w:tmpl w:val="9E769B18"/>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D090AF8"/>
    <w:multiLevelType w:val="hybridMultilevel"/>
    <w:tmpl w:val="D2A23168"/>
    <w:lvl w:ilvl="0" w:tplc="0248006C">
      <w:start w:val="1"/>
      <w:numFmt w:val="decimal"/>
      <w:lvlText w:val="%10.6"/>
      <w:lvlJc w:val="left"/>
      <w:pPr>
        <w:ind w:left="1800" w:hanging="360"/>
      </w:pPr>
      <w:rPr>
        <w:rFonts w:hint="default"/>
      </w:rPr>
    </w:lvl>
    <w:lvl w:ilvl="1" w:tplc="0248006C">
      <w:start w:val="1"/>
      <w:numFmt w:val="decimal"/>
      <w:lvlText w:val="%20.6"/>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E0EFC"/>
    <w:multiLevelType w:val="multilevel"/>
    <w:tmpl w:val="0EDEB038"/>
    <w:lvl w:ilvl="0">
      <w:start w:val="9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1E5025A5"/>
    <w:multiLevelType w:val="hybridMultilevel"/>
    <w:tmpl w:val="E6E8E7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89F2368"/>
    <w:multiLevelType w:val="hybridMultilevel"/>
    <w:tmpl w:val="E8E075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3D3710F"/>
    <w:multiLevelType w:val="hybridMultilevel"/>
    <w:tmpl w:val="3FCCCF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78F32AE"/>
    <w:multiLevelType w:val="multilevel"/>
    <w:tmpl w:val="7A8027FC"/>
    <w:lvl w:ilvl="0">
      <w:start w:val="1"/>
      <w:numFmt w:val="decimal"/>
      <w:lvlText w:val="%1."/>
      <w:lvlJc w:val="left"/>
      <w:pPr>
        <w:ind w:left="50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763CB7"/>
    <w:multiLevelType w:val="hybridMultilevel"/>
    <w:tmpl w:val="765C2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185C22"/>
    <w:multiLevelType w:val="hybridMultilevel"/>
    <w:tmpl w:val="AFC4A4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290FE5"/>
    <w:multiLevelType w:val="hybridMultilevel"/>
    <w:tmpl w:val="F02A05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6A4ADD"/>
    <w:multiLevelType w:val="hybridMultilevel"/>
    <w:tmpl w:val="90B27AA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3E37002D"/>
    <w:multiLevelType w:val="hybridMultilevel"/>
    <w:tmpl w:val="A5CE7A40"/>
    <w:lvl w:ilvl="0" w:tplc="E76A4FBE">
      <w:start w:val="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0873D5F"/>
    <w:multiLevelType w:val="multilevel"/>
    <w:tmpl w:val="A808A7E8"/>
    <w:lvl w:ilvl="0">
      <w:start w:val="9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6211F43"/>
    <w:multiLevelType w:val="multilevel"/>
    <w:tmpl w:val="F81CD2A0"/>
    <w:lvl w:ilvl="0">
      <w:start w:val="10"/>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1" w15:restartNumberingAfterBreak="0">
    <w:nsid w:val="4E6A7444"/>
    <w:multiLevelType w:val="hybridMultilevel"/>
    <w:tmpl w:val="3E2ED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C839F8"/>
    <w:multiLevelType w:val="hybridMultilevel"/>
    <w:tmpl w:val="2818A0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5892469"/>
    <w:multiLevelType w:val="hybridMultilevel"/>
    <w:tmpl w:val="0C600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483704"/>
    <w:multiLevelType w:val="hybridMultilevel"/>
    <w:tmpl w:val="AD284A3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5" w15:restartNumberingAfterBreak="0">
    <w:nsid w:val="63C96E64"/>
    <w:multiLevelType w:val="hybridMultilevel"/>
    <w:tmpl w:val="6B90D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3D4B32"/>
    <w:multiLevelType w:val="hybridMultilevel"/>
    <w:tmpl w:val="EBDE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448A5"/>
    <w:multiLevelType w:val="hybridMultilevel"/>
    <w:tmpl w:val="8EEC94D2"/>
    <w:lvl w:ilvl="0" w:tplc="FDBA7B7A">
      <w:start w:val="32"/>
      <w:numFmt w:val="bullet"/>
      <w:lvlText w:val="-"/>
      <w:lvlJc w:val="left"/>
      <w:pPr>
        <w:ind w:left="1800"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B3025A6"/>
    <w:multiLevelType w:val="hybridMultilevel"/>
    <w:tmpl w:val="38463A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460573">
    <w:abstractNumId w:val="28"/>
  </w:num>
  <w:num w:numId="2" w16cid:durableId="1653560721">
    <w:abstractNumId w:val="27"/>
  </w:num>
  <w:num w:numId="3" w16cid:durableId="1763841854">
    <w:abstractNumId w:val="0"/>
  </w:num>
  <w:num w:numId="4" w16cid:durableId="1233541425">
    <w:abstractNumId w:val="10"/>
  </w:num>
  <w:num w:numId="5" w16cid:durableId="235434963">
    <w:abstractNumId w:val="11"/>
  </w:num>
  <w:num w:numId="6" w16cid:durableId="1325548138">
    <w:abstractNumId w:val="2"/>
  </w:num>
  <w:num w:numId="7" w16cid:durableId="445392935">
    <w:abstractNumId w:val="4"/>
  </w:num>
  <w:num w:numId="8" w16cid:durableId="1111513391">
    <w:abstractNumId w:val="16"/>
  </w:num>
  <w:num w:numId="9" w16cid:durableId="782460125">
    <w:abstractNumId w:val="13"/>
  </w:num>
  <w:num w:numId="10" w16cid:durableId="1525747984">
    <w:abstractNumId w:val="5"/>
  </w:num>
  <w:num w:numId="11" w16cid:durableId="239143819">
    <w:abstractNumId w:val="18"/>
  </w:num>
  <w:num w:numId="12" w16cid:durableId="275215436">
    <w:abstractNumId w:val="24"/>
  </w:num>
  <w:num w:numId="13" w16cid:durableId="1318191391">
    <w:abstractNumId w:val="17"/>
  </w:num>
  <w:num w:numId="14" w16cid:durableId="920675442">
    <w:abstractNumId w:val="3"/>
  </w:num>
  <w:num w:numId="15" w16cid:durableId="1653872382">
    <w:abstractNumId w:val="14"/>
  </w:num>
  <w:num w:numId="16" w16cid:durableId="1591696389">
    <w:abstractNumId w:val="15"/>
  </w:num>
  <w:num w:numId="17" w16cid:durableId="70583524">
    <w:abstractNumId w:val="26"/>
  </w:num>
  <w:num w:numId="18" w16cid:durableId="1875120591">
    <w:abstractNumId w:val="25"/>
  </w:num>
  <w:num w:numId="19" w16cid:durableId="1163467825">
    <w:abstractNumId w:val="20"/>
  </w:num>
  <w:num w:numId="20" w16cid:durableId="1724870468">
    <w:abstractNumId w:val="22"/>
  </w:num>
  <w:num w:numId="21" w16cid:durableId="1788692819">
    <w:abstractNumId w:val="9"/>
  </w:num>
  <w:num w:numId="22" w16cid:durableId="845218111">
    <w:abstractNumId w:val="19"/>
  </w:num>
  <w:num w:numId="23" w16cid:durableId="192811531">
    <w:abstractNumId w:val="6"/>
  </w:num>
  <w:num w:numId="24" w16cid:durableId="2085563899">
    <w:abstractNumId w:val="12"/>
  </w:num>
  <w:num w:numId="25" w16cid:durableId="935940558">
    <w:abstractNumId w:val="1"/>
  </w:num>
  <w:num w:numId="26" w16cid:durableId="1336573949">
    <w:abstractNumId w:val="7"/>
  </w:num>
  <w:num w:numId="27" w16cid:durableId="164714699">
    <w:abstractNumId w:val="23"/>
  </w:num>
  <w:num w:numId="28" w16cid:durableId="956134903">
    <w:abstractNumId w:val="21"/>
  </w:num>
  <w:num w:numId="29" w16cid:durableId="1116946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C"/>
    <w:rsid w:val="00003109"/>
    <w:rsid w:val="00005232"/>
    <w:rsid w:val="000119E8"/>
    <w:rsid w:val="00024410"/>
    <w:rsid w:val="00031555"/>
    <w:rsid w:val="000342CF"/>
    <w:rsid w:val="00040C32"/>
    <w:rsid w:val="00044B84"/>
    <w:rsid w:val="00056B28"/>
    <w:rsid w:val="0006485D"/>
    <w:rsid w:val="00064D19"/>
    <w:rsid w:val="00067281"/>
    <w:rsid w:val="000713F5"/>
    <w:rsid w:val="000745EC"/>
    <w:rsid w:val="00077887"/>
    <w:rsid w:val="000936DF"/>
    <w:rsid w:val="000943A3"/>
    <w:rsid w:val="000A3836"/>
    <w:rsid w:val="000A7D10"/>
    <w:rsid w:val="000D01F2"/>
    <w:rsid w:val="000E465E"/>
    <w:rsid w:val="000F193B"/>
    <w:rsid w:val="000F2AF2"/>
    <w:rsid w:val="000F51DD"/>
    <w:rsid w:val="00101A88"/>
    <w:rsid w:val="001161FB"/>
    <w:rsid w:val="0012043D"/>
    <w:rsid w:val="00142921"/>
    <w:rsid w:val="0014300D"/>
    <w:rsid w:val="0015067E"/>
    <w:rsid w:val="001507C1"/>
    <w:rsid w:val="00154F95"/>
    <w:rsid w:val="00164DFB"/>
    <w:rsid w:val="00173DA4"/>
    <w:rsid w:val="00183EEA"/>
    <w:rsid w:val="001902B7"/>
    <w:rsid w:val="00195C11"/>
    <w:rsid w:val="001A21B3"/>
    <w:rsid w:val="001A3AEB"/>
    <w:rsid w:val="001A61CA"/>
    <w:rsid w:val="001B343A"/>
    <w:rsid w:val="001B43AB"/>
    <w:rsid w:val="001B4D78"/>
    <w:rsid w:val="001C6588"/>
    <w:rsid w:val="001D59E0"/>
    <w:rsid w:val="001D6881"/>
    <w:rsid w:val="001E12C2"/>
    <w:rsid w:val="001F4EE8"/>
    <w:rsid w:val="00202DB9"/>
    <w:rsid w:val="002078D1"/>
    <w:rsid w:val="00212A21"/>
    <w:rsid w:val="00214050"/>
    <w:rsid w:val="002147B5"/>
    <w:rsid w:val="00234D94"/>
    <w:rsid w:val="00242430"/>
    <w:rsid w:val="0024259E"/>
    <w:rsid w:val="002435E6"/>
    <w:rsid w:val="002449C2"/>
    <w:rsid w:val="002637FF"/>
    <w:rsid w:val="00263B85"/>
    <w:rsid w:val="00266060"/>
    <w:rsid w:val="002733A6"/>
    <w:rsid w:val="00273535"/>
    <w:rsid w:val="0027598E"/>
    <w:rsid w:val="00285520"/>
    <w:rsid w:val="00297086"/>
    <w:rsid w:val="002C1B0F"/>
    <w:rsid w:val="002C67F0"/>
    <w:rsid w:val="002D7265"/>
    <w:rsid w:val="002E0CBC"/>
    <w:rsid w:val="002F2865"/>
    <w:rsid w:val="00300133"/>
    <w:rsid w:val="00302033"/>
    <w:rsid w:val="0030636C"/>
    <w:rsid w:val="0030702B"/>
    <w:rsid w:val="00311B11"/>
    <w:rsid w:val="003139FC"/>
    <w:rsid w:val="00316DDA"/>
    <w:rsid w:val="0032254D"/>
    <w:rsid w:val="003341E1"/>
    <w:rsid w:val="00343DE5"/>
    <w:rsid w:val="00344892"/>
    <w:rsid w:val="003479C1"/>
    <w:rsid w:val="00351062"/>
    <w:rsid w:val="00351152"/>
    <w:rsid w:val="003609D4"/>
    <w:rsid w:val="00362FB5"/>
    <w:rsid w:val="00365129"/>
    <w:rsid w:val="0036732F"/>
    <w:rsid w:val="00375322"/>
    <w:rsid w:val="00381EE5"/>
    <w:rsid w:val="00384410"/>
    <w:rsid w:val="003927B3"/>
    <w:rsid w:val="003929C1"/>
    <w:rsid w:val="00393D44"/>
    <w:rsid w:val="003A253C"/>
    <w:rsid w:val="003A36D2"/>
    <w:rsid w:val="003B1FFC"/>
    <w:rsid w:val="003C1BB7"/>
    <w:rsid w:val="003C3D4E"/>
    <w:rsid w:val="003C484D"/>
    <w:rsid w:val="003D219B"/>
    <w:rsid w:val="003D5E95"/>
    <w:rsid w:val="00403CF1"/>
    <w:rsid w:val="00414F4E"/>
    <w:rsid w:val="00416FED"/>
    <w:rsid w:val="0042082D"/>
    <w:rsid w:val="004217D3"/>
    <w:rsid w:val="00424C7F"/>
    <w:rsid w:val="00426E32"/>
    <w:rsid w:val="00430B08"/>
    <w:rsid w:val="00432A00"/>
    <w:rsid w:val="0044189F"/>
    <w:rsid w:val="00445C8B"/>
    <w:rsid w:val="00463508"/>
    <w:rsid w:val="004723B1"/>
    <w:rsid w:val="0048236D"/>
    <w:rsid w:val="0048261A"/>
    <w:rsid w:val="0048302C"/>
    <w:rsid w:val="0048400F"/>
    <w:rsid w:val="004867A0"/>
    <w:rsid w:val="00491732"/>
    <w:rsid w:val="004977BB"/>
    <w:rsid w:val="004B591D"/>
    <w:rsid w:val="004C2002"/>
    <w:rsid w:val="004D140F"/>
    <w:rsid w:val="004D1F83"/>
    <w:rsid w:val="004D2857"/>
    <w:rsid w:val="004E6D38"/>
    <w:rsid w:val="004F22CE"/>
    <w:rsid w:val="004F25F8"/>
    <w:rsid w:val="004F332E"/>
    <w:rsid w:val="005053E1"/>
    <w:rsid w:val="0050696F"/>
    <w:rsid w:val="00511DBE"/>
    <w:rsid w:val="005123B0"/>
    <w:rsid w:val="005138A0"/>
    <w:rsid w:val="00513F09"/>
    <w:rsid w:val="005148AA"/>
    <w:rsid w:val="00514DEA"/>
    <w:rsid w:val="005170C0"/>
    <w:rsid w:val="00533789"/>
    <w:rsid w:val="00535140"/>
    <w:rsid w:val="00536C3F"/>
    <w:rsid w:val="005401D6"/>
    <w:rsid w:val="00545887"/>
    <w:rsid w:val="00545E45"/>
    <w:rsid w:val="00546CD9"/>
    <w:rsid w:val="00550A40"/>
    <w:rsid w:val="00553730"/>
    <w:rsid w:val="00554620"/>
    <w:rsid w:val="0055587D"/>
    <w:rsid w:val="0055613B"/>
    <w:rsid w:val="00561156"/>
    <w:rsid w:val="005653D0"/>
    <w:rsid w:val="0058158B"/>
    <w:rsid w:val="005821E8"/>
    <w:rsid w:val="00582EA4"/>
    <w:rsid w:val="005839AB"/>
    <w:rsid w:val="0059714C"/>
    <w:rsid w:val="005A53CE"/>
    <w:rsid w:val="005B1C7D"/>
    <w:rsid w:val="005D2CF1"/>
    <w:rsid w:val="005D3199"/>
    <w:rsid w:val="005D51C8"/>
    <w:rsid w:val="005D593F"/>
    <w:rsid w:val="005F26C0"/>
    <w:rsid w:val="005F46B5"/>
    <w:rsid w:val="0060045E"/>
    <w:rsid w:val="0060460D"/>
    <w:rsid w:val="006052B1"/>
    <w:rsid w:val="006064BA"/>
    <w:rsid w:val="00612218"/>
    <w:rsid w:val="006136A3"/>
    <w:rsid w:val="00613C02"/>
    <w:rsid w:val="00630D1B"/>
    <w:rsid w:val="00640A85"/>
    <w:rsid w:val="0064472C"/>
    <w:rsid w:val="0064555B"/>
    <w:rsid w:val="00662613"/>
    <w:rsid w:val="00675E5C"/>
    <w:rsid w:val="00692539"/>
    <w:rsid w:val="00695FA5"/>
    <w:rsid w:val="00697C26"/>
    <w:rsid w:val="006A6D75"/>
    <w:rsid w:val="006C2812"/>
    <w:rsid w:val="006C2B17"/>
    <w:rsid w:val="006D32D5"/>
    <w:rsid w:val="006D4E02"/>
    <w:rsid w:val="006D6B08"/>
    <w:rsid w:val="006D7049"/>
    <w:rsid w:val="006E2A5B"/>
    <w:rsid w:val="006F2513"/>
    <w:rsid w:val="006F2C58"/>
    <w:rsid w:val="006F4DC7"/>
    <w:rsid w:val="00711168"/>
    <w:rsid w:val="007133CD"/>
    <w:rsid w:val="007458C0"/>
    <w:rsid w:val="00752283"/>
    <w:rsid w:val="00754BF4"/>
    <w:rsid w:val="00764514"/>
    <w:rsid w:val="00766AC9"/>
    <w:rsid w:val="00766B98"/>
    <w:rsid w:val="007677A0"/>
    <w:rsid w:val="00777DFF"/>
    <w:rsid w:val="00782DA0"/>
    <w:rsid w:val="00785732"/>
    <w:rsid w:val="00792629"/>
    <w:rsid w:val="00794B47"/>
    <w:rsid w:val="00796DA5"/>
    <w:rsid w:val="007A51ED"/>
    <w:rsid w:val="007B7AE1"/>
    <w:rsid w:val="007D0459"/>
    <w:rsid w:val="007D17D3"/>
    <w:rsid w:val="007F55F5"/>
    <w:rsid w:val="008002F6"/>
    <w:rsid w:val="008004E1"/>
    <w:rsid w:val="00802AFF"/>
    <w:rsid w:val="008177D3"/>
    <w:rsid w:val="008223A2"/>
    <w:rsid w:val="00822BD8"/>
    <w:rsid w:val="008314F9"/>
    <w:rsid w:val="008335D3"/>
    <w:rsid w:val="008340C8"/>
    <w:rsid w:val="008363AE"/>
    <w:rsid w:val="0084025D"/>
    <w:rsid w:val="0084277E"/>
    <w:rsid w:val="00846CE7"/>
    <w:rsid w:val="008636BE"/>
    <w:rsid w:val="00863ACF"/>
    <w:rsid w:val="0087375C"/>
    <w:rsid w:val="00883C60"/>
    <w:rsid w:val="00884A4F"/>
    <w:rsid w:val="008865A6"/>
    <w:rsid w:val="008A0528"/>
    <w:rsid w:val="008A09BB"/>
    <w:rsid w:val="008A5CDE"/>
    <w:rsid w:val="008A5F5E"/>
    <w:rsid w:val="008A5FF1"/>
    <w:rsid w:val="008B27B7"/>
    <w:rsid w:val="008B7104"/>
    <w:rsid w:val="008E5409"/>
    <w:rsid w:val="008F6057"/>
    <w:rsid w:val="008F79AC"/>
    <w:rsid w:val="0090404E"/>
    <w:rsid w:val="009040CE"/>
    <w:rsid w:val="00906909"/>
    <w:rsid w:val="00911847"/>
    <w:rsid w:val="00913A62"/>
    <w:rsid w:val="009224E1"/>
    <w:rsid w:val="0093721C"/>
    <w:rsid w:val="0096224E"/>
    <w:rsid w:val="00982C8D"/>
    <w:rsid w:val="009921B6"/>
    <w:rsid w:val="009A3E15"/>
    <w:rsid w:val="009A5F93"/>
    <w:rsid w:val="009B676F"/>
    <w:rsid w:val="009C2A29"/>
    <w:rsid w:val="009D564A"/>
    <w:rsid w:val="009D7DAA"/>
    <w:rsid w:val="009E5B57"/>
    <w:rsid w:val="009F2E9B"/>
    <w:rsid w:val="00A03401"/>
    <w:rsid w:val="00A3457D"/>
    <w:rsid w:val="00A34D5E"/>
    <w:rsid w:val="00A509C7"/>
    <w:rsid w:val="00A5454C"/>
    <w:rsid w:val="00A55D68"/>
    <w:rsid w:val="00A60E1C"/>
    <w:rsid w:val="00A60F90"/>
    <w:rsid w:val="00A731C6"/>
    <w:rsid w:val="00A747F3"/>
    <w:rsid w:val="00A832E0"/>
    <w:rsid w:val="00A8649D"/>
    <w:rsid w:val="00A90999"/>
    <w:rsid w:val="00AA11EB"/>
    <w:rsid w:val="00AC019B"/>
    <w:rsid w:val="00AD18A9"/>
    <w:rsid w:val="00AD2AFD"/>
    <w:rsid w:val="00AD2E58"/>
    <w:rsid w:val="00AD50F9"/>
    <w:rsid w:val="00AE4100"/>
    <w:rsid w:val="00AE61C9"/>
    <w:rsid w:val="00AE7FCB"/>
    <w:rsid w:val="00AF41A1"/>
    <w:rsid w:val="00AF5E10"/>
    <w:rsid w:val="00B07061"/>
    <w:rsid w:val="00B2724F"/>
    <w:rsid w:val="00B31B8B"/>
    <w:rsid w:val="00B31E18"/>
    <w:rsid w:val="00B35452"/>
    <w:rsid w:val="00B407DD"/>
    <w:rsid w:val="00B429D6"/>
    <w:rsid w:val="00B45653"/>
    <w:rsid w:val="00B457B5"/>
    <w:rsid w:val="00B5076D"/>
    <w:rsid w:val="00B51C31"/>
    <w:rsid w:val="00B52265"/>
    <w:rsid w:val="00B56BDC"/>
    <w:rsid w:val="00B657D7"/>
    <w:rsid w:val="00B70664"/>
    <w:rsid w:val="00B72FA2"/>
    <w:rsid w:val="00B77B84"/>
    <w:rsid w:val="00BB67CC"/>
    <w:rsid w:val="00BB6C62"/>
    <w:rsid w:val="00BC4447"/>
    <w:rsid w:val="00BD3AF3"/>
    <w:rsid w:val="00BD7B86"/>
    <w:rsid w:val="00BE0F16"/>
    <w:rsid w:val="00BE4FBB"/>
    <w:rsid w:val="00BE7849"/>
    <w:rsid w:val="00BF7DC6"/>
    <w:rsid w:val="00C0233F"/>
    <w:rsid w:val="00C10B49"/>
    <w:rsid w:val="00C17AD3"/>
    <w:rsid w:val="00C267DF"/>
    <w:rsid w:val="00C30852"/>
    <w:rsid w:val="00C3621B"/>
    <w:rsid w:val="00C51E5E"/>
    <w:rsid w:val="00C57BAC"/>
    <w:rsid w:val="00C6200D"/>
    <w:rsid w:val="00C77CCD"/>
    <w:rsid w:val="00C813C5"/>
    <w:rsid w:val="00C819A1"/>
    <w:rsid w:val="00C84166"/>
    <w:rsid w:val="00CB1D9F"/>
    <w:rsid w:val="00CB5644"/>
    <w:rsid w:val="00CB6F45"/>
    <w:rsid w:val="00CB71CF"/>
    <w:rsid w:val="00CC458E"/>
    <w:rsid w:val="00CD2E1C"/>
    <w:rsid w:val="00CD3BDA"/>
    <w:rsid w:val="00CE403D"/>
    <w:rsid w:val="00CE4503"/>
    <w:rsid w:val="00CF4275"/>
    <w:rsid w:val="00CF69B6"/>
    <w:rsid w:val="00D01686"/>
    <w:rsid w:val="00D01BA8"/>
    <w:rsid w:val="00D16DCA"/>
    <w:rsid w:val="00D17D3B"/>
    <w:rsid w:val="00D3085B"/>
    <w:rsid w:val="00D35114"/>
    <w:rsid w:val="00D479EF"/>
    <w:rsid w:val="00D617D1"/>
    <w:rsid w:val="00D675E5"/>
    <w:rsid w:val="00D86EB3"/>
    <w:rsid w:val="00D96693"/>
    <w:rsid w:val="00DA1376"/>
    <w:rsid w:val="00DA21A3"/>
    <w:rsid w:val="00DC1E9E"/>
    <w:rsid w:val="00DC63AD"/>
    <w:rsid w:val="00DC7616"/>
    <w:rsid w:val="00DD106A"/>
    <w:rsid w:val="00DD3F45"/>
    <w:rsid w:val="00DF53B9"/>
    <w:rsid w:val="00DF54D4"/>
    <w:rsid w:val="00DF6398"/>
    <w:rsid w:val="00DF6AF4"/>
    <w:rsid w:val="00E00CB0"/>
    <w:rsid w:val="00E03F1A"/>
    <w:rsid w:val="00E17BE3"/>
    <w:rsid w:val="00E239C1"/>
    <w:rsid w:val="00E24432"/>
    <w:rsid w:val="00E442D2"/>
    <w:rsid w:val="00E50F0C"/>
    <w:rsid w:val="00E61614"/>
    <w:rsid w:val="00E62D5E"/>
    <w:rsid w:val="00E6349F"/>
    <w:rsid w:val="00E730D7"/>
    <w:rsid w:val="00E80E62"/>
    <w:rsid w:val="00E94EF6"/>
    <w:rsid w:val="00EA2899"/>
    <w:rsid w:val="00EA2C82"/>
    <w:rsid w:val="00EB4342"/>
    <w:rsid w:val="00EC09F0"/>
    <w:rsid w:val="00EC286A"/>
    <w:rsid w:val="00ED760C"/>
    <w:rsid w:val="00ED788C"/>
    <w:rsid w:val="00EE5584"/>
    <w:rsid w:val="00EE7417"/>
    <w:rsid w:val="00EF1583"/>
    <w:rsid w:val="00EF4CC4"/>
    <w:rsid w:val="00EF6F8A"/>
    <w:rsid w:val="00F01C9E"/>
    <w:rsid w:val="00F16B54"/>
    <w:rsid w:val="00F24CB6"/>
    <w:rsid w:val="00F24EB9"/>
    <w:rsid w:val="00F26697"/>
    <w:rsid w:val="00F42F56"/>
    <w:rsid w:val="00F67675"/>
    <w:rsid w:val="00F67C1B"/>
    <w:rsid w:val="00F80563"/>
    <w:rsid w:val="00F90DA9"/>
    <w:rsid w:val="00F91322"/>
    <w:rsid w:val="00FA578A"/>
    <w:rsid w:val="00FB1AAB"/>
    <w:rsid w:val="00FC472F"/>
    <w:rsid w:val="00FC5EF6"/>
    <w:rsid w:val="00FE2C02"/>
    <w:rsid w:val="00FF03E0"/>
    <w:rsid w:val="00FF4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6C8E8"/>
  <w15:docId w15:val="{93CE3637-87B2-4889-B8C7-ED436FC1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ED"/>
  </w:style>
  <w:style w:type="paragraph" w:styleId="Heading4">
    <w:name w:val="heading 4"/>
    <w:basedOn w:val="Normal"/>
    <w:link w:val="Heading4Char"/>
    <w:uiPriority w:val="9"/>
    <w:qFormat/>
    <w:rsid w:val="0038441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6">
    <w:name w:val="heading 6"/>
    <w:basedOn w:val="Normal"/>
    <w:next w:val="Normal"/>
    <w:link w:val="Heading6Char"/>
    <w:uiPriority w:val="9"/>
    <w:semiHidden/>
    <w:unhideWhenUsed/>
    <w:qFormat/>
    <w:rsid w:val="007D17D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D5E"/>
  </w:style>
  <w:style w:type="paragraph" w:styleId="Footer">
    <w:name w:val="footer"/>
    <w:basedOn w:val="Normal"/>
    <w:link w:val="FooterChar"/>
    <w:uiPriority w:val="99"/>
    <w:unhideWhenUsed/>
    <w:rsid w:val="00E6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D5E"/>
  </w:style>
  <w:style w:type="paragraph" w:styleId="BalloonText">
    <w:name w:val="Balloon Text"/>
    <w:basedOn w:val="Normal"/>
    <w:link w:val="BalloonTextChar"/>
    <w:uiPriority w:val="99"/>
    <w:semiHidden/>
    <w:unhideWhenUsed/>
    <w:rsid w:val="00E6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D5E"/>
    <w:rPr>
      <w:rFonts w:ascii="Tahoma" w:hAnsi="Tahoma" w:cs="Tahoma"/>
      <w:sz w:val="16"/>
      <w:szCs w:val="16"/>
    </w:rPr>
  </w:style>
  <w:style w:type="paragraph" w:styleId="ListParagraph">
    <w:name w:val="List Paragraph"/>
    <w:basedOn w:val="Normal"/>
    <w:uiPriority w:val="34"/>
    <w:qFormat/>
    <w:rsid w:val="0096224E"/>
    <w:pPr>
      <w:ind w:left="720"/>
      <w:contextualSpacing/>
    </w:pPr>
  </w:style>
  <w:style w:type="character" w:styleId="Hyperlink">
    <w:name w:val="Hyperlink"/>
    <w:basedOn w:val="DefaultParagraphFont"/>
    <w:uiPriority w:val="99"/>
    <w:unhideWhenUsed/>
    <w:rsid w:val="00802AFF"/>
    <w:rPr>
      <w:color w:val="0000FF" w:themeColor="hyperlink"/>
      <w:u w:val="single"/>
    </w:rPr>
  </w:style>
  <w:style w:type="paragraph" w:styleId="PlainText">
    <w:name w:val="Plain Text"/>
    <w:basedOn w:val="Normal"/>
    <w:link w:val="PlainTextChar"/>
    <w:uiPriority w:val="99"/>
    <w:semiHidden/>
    <w:unhideWhenUsed/>
    <w:rsid w:val="00802AFF"/>
    <w:pPr>
      <w:spacing w:after="0" w:line="240" w:lineRule="auto"/>
    </w:pPr>
    <w:rPr>
      <w:rFonts w:ascii="Calibri" w:eastAsiaTheme="minorEastAsia" w:hAnsi="Calibri" w:cs="Calibri"/>
    </w:rPr>
  </w:style>
  <w:style w:type="character" w:customStyle="1" w:styleId="PlainTextChar">
    <w:name w:val="Plain Text Char"/>
    <w:basedOn w:val="DefaultParagraphFont"/>
    <w:link w:val="PlainText"/>
    <w:uiPriority w:val="99"/>
    <w:semiHidden/>
    <w:rsid w:val="00802AFF"/>
    <w:rPr>
      <w:rFonts w:ascii="Calibri" w:eastAsiaTheme="minorEastAsia" w:hAnsi="Calibri" w:cs="Calibri"/>
    </w:rPr>
  </w:style>
  <w:style w:type="paragraph" w:styleId="NormalWeb">
    <w:name w:val="Normal (Web)"/>
    <w:basedOn w:val="Normal"/>
    <w:uiPriority w:val="99"/>
    <w:semiHidden/>
    <w:unhideWhenUsed/>
    <w:rsid w:val="00BB6C62"/>
    <w:pPr>
      <w:spacing w:before="100" w:beforeAutospacing="1" w:after="100" w:afterAutospacing="1" w:line="240" w:lineRule="auto"/>
    </w:pPr>
    <w:rPr>
      <w:rFonts w:ascii="Calibri" w:eastAsiaTheme="minorEastAsia" w:hAnsi="Calibri" w:cs="Calibri"/>
      <w:lang w:eastAsia="en-GB"/>
    </w:rPr>
  </w:style>
  <w:style w:type="character" w:customStyle="1" w:styleId="highlight-yellow">
    <w:name w:val="highlight-yellow"/>
    <w:basedOn w:val="DefaultParagraphFont"/>
    <w:rsid w:val="00BB6C62"/>
  </w:style>
  <w:style w:type="character" w:customStyle="1" w:styleId="Heading4Char">
    <w:name w:val="Heading 4 Char"/>
    <w:basedOn w:val="DefaultParagraphFont"/>
    <w:link w:val="Heading4"/>
    <w:uiPriority w:val="9"/>
    <w:rsid w:val="00384410"/>
    <w:rPr>
      <w:rFonts w:ascii="Times New Roman" w:eastAsia="Times New Roman" w:hAnsi="Times New Roman" w:cs="Times New Roman"/>
      <w:b/>
      <w:bCs/>
      <w:sz w:val="24"/>
      <w:szCs w:val="24"/>
      <w:lang w:eastAsia="en-GB"/>
    </w:rPr>
  </w:style>
  <w:style w:type="paragraph" w:styleId="NoSpacing">
    <w:name w:val="No Spacing"/>
    <w:uiPriority w:val="1"/>
    <w:qFormat/>
    <w:rsid w:val="00DF54D4"/>
    <w:pPr>
      <w:spacing w:after="0" w:line="240" w:lineRule="auto"/>
    </w:pPr>
  </w:style>
  <w:style w:type="character" w:customStyle="1" w:styleId="Heading6Char">
    <w:name w:val="Heading 6 Char"/>
    <w:basedOn w:val="DefaultParagraphFont"/>
    <w:link w:val="Heading6"/>
    <w:uiPriority w:val="9"/>
    <w:semiHidden/>
    <w:rsid w:val="007D17D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08795">
      <w:bodyDiv w:val="1"/>
      <w:marLeft w:val="0"/>
      <w:marRight w:val="0"/>
      <w:marTop w:val="0"/>
      <w:marBottom w:val="0"/>
      <w:divBdr>
        <w:top w:val="none" w:sz="0" w:space="0" w:color="auto"/>
        <w:left w:val="none" w:sz="0" w:space="0" w:color="auto"/>
        <w:bottom w:val="none" w:sz="0" w:space="0" w:color="auto"/>
        <w:right w:val="none" w:sz="0" w:space="0" w:color="auto"/>
      </w:divBdr>
    </w:div>
    <w:div w:id="378750185">
      <w:bodyDiv w:val="1"/>
      <w:marLeft w:val="0"/>
      <w:marRight w:val="0"/>
      <w:marTop w:val="0"/>
      <w:marBottom w:val="0"/>
      <w:divBdr>
        <w:top w:val="none" w:sz="0" w:space="0" w:color="auto"/>
        <w:left w:val="none" w:sz="0" w:space="0" w:color="auto"/>
        <w:bottom w:val="none" w:sz="0" w:space="0" w:color="auto"/>
        <w:right w:val="none" w:sz="0" w:space="0" w:color="auto"/>
      </w:divBdr>
    </w:div>
    <w:div w:id="497311920">
      <w:bodyDiv w:val="1"/>
      <w:marLeft w:val="0"/>
      <w:marRight w:val="0"/>
      <w:marTop w:val="0"/>
      <w:marBottom w:val="0"/>
      <w:divBdr>
        <w:top w:val="none" w:sz="0" w:space="0" w:color="auto"/>
        <w:left w:val="none" w:sz="0" w:space="0" w:color="auto"/>
        <w:bottom w:val="none" w:sz="0" w:space="0" w:color="auto"/>
        <w:right w:val="none" w:sz="0" w:space="0" w:color="auto"/>
      </w:divBdr>
    </w:div>
    <w:div w:id="523177993">
      <w:bodyDiv w:val="1"/>
      <w:marLeft w:val="0"/>
      <w:marRight w:val="0"/>
      <w:marTop w:val="0"/>
      <w:marBottom w:val="0"/>
      <w:divBdr>
        <w:top w:val="none" w:sz="0" w:space="0" w:color="auto"/>
        <w:left w:val="none" w:sz="0" w:space="0" w:color="auto"/>
        <w:bottom w:val="none" w:sz="0" w:space="0" w:color="auto"/>
        <w:right w:val="none" w:sz="0" w:space="0" w:color="auto"/>
      </w:divBdr>
    </w:div>
    <w:div w:id="621889943">
      <w:bodyDiv w:val="1"/>
      <w:marLeft w:val="0"/>
      <w:marRight w:val="0"/>
      <w:marTop w:val="0"/>
      <w:marBottom w:val="0"/>
      <w:divBdr>
        <w:top w:val="none" w:sz="0" w:space="0" w:color="auto"/>
        <w:left w:val="none" w:sz="0" w:space="0" w:color="auto"/>
        <w:bottom w:val="none" w:sz="0" w:space="0" w:color="auto"/>
        <w:right w:val="none" w:sz="0" w:space="0" w:color="auto"/>
      </w:divBdr>
    </w:div>
    <w:div w:id="724259632">
      <w:bodyDiv w:val="1"/>
      <w:marLeft w:val="0"/>
      <w:marRight w:val="0"/>
      <w:marTop w:val="0"/>
      <w:marBottom w:val="0"/>
      <w:divBdr>
        <w:top w:val="none" w:sz="0" w:space="0" w:color="auto"/>
        <w:left w:val="none" w:sz="0" w:space="0" w:color="auto"/>
        <w:bottom w:val="none" w:sz="0" w:space="0" w:color="auto"/>
        <w:right w:val="none" w:sz="0" w:space="0" w:color="auto"/>
      </w:divBdr>
    </w:div>
    <w:div w:id="998271683">
      <w:bodyDiv w:val="1"/>
      <w:marLeft w:val="0"/>
      <w:marRight w:val="0"/>
      <w:marTop w:val="0"/>
      <w:marBottom w:val="0"/>
      <w:divBdr>
        <w:top w:val="none" w:sz="0" w:space="0" w:color="auto"/>
        <w:left w:val="none" w:sz="0" w:space="0" w:color="auto"/>
        <w:bottom w:val="none" w:sz="0" w:space="0" w:color="auto"/>
        <w:right w:val="none" w:sz="0" w:space="0" w:color="auto"/>
      </w:divBdr>
    </w:div>
    <w:div w:id="1813716173">
      <w:bodyDiv w:val="1"/>
      <w:marLeft w:val="0"/>
      <w:marRight w:val="0"/>
      <w:marTop w:val="0"/>
      <w:marBottom w:val="0"/>
      <w:divBdr>
        <w:top w:val="none" w:sz="0" w:space="0" w:color="auto"/>
        <w:left w:val="none" w:sz="0" w:space="0" w:color="auto"/>
        <w:bottom w:val="none" w:sz="0" w:space="0" w:color="auto"/>
        <w:right w:val="none" w:sz="0" w:space="0" w:color="auto"/>
      </w:divBdr>
    </w:div>
    <w:div w:id="1828133019">
      <w:bodyDiv w:val="1"/>
      <w:marLeft w:val="0"/>
      <w:marRight w:val="0"/>
      <w:marTop w:val="0"/>
      <w:marBottom w:val="0"/>
      <w:divBdr>
        <w:top w:val="none" w:sz="0" w:space="0" w:color="auto"/>
        <w:left w:val="none" w:sz="0" w:space="0" w:color="auto"/>
        <w:bottom w:val="none" w:sz="0" w:space="0" w:color="auto"/>
        <w:right w:val="none" w:sz="0" w:space="0" w:color="auto"/>
      </w:divBdr>
    </w:div>
    <w:div w:id="1914313293">
      <w:bodyDiv w:val="1"/>
      <w:marLeft w:val="0"/>
      <w:marRight w:val="0"/>
      <w:marTop w:val="0"/>
      <w:marBottom w:val="0"/>
      <w:divBdr>
        <w:top w:val="none" w:sz="0" w:space="0" w:color="auto"/>
        <w:left w:val="none" w:sz="0" w:space="0" w:color="auto"/>
        <w:bottom w:val="none" w:sz="0" w:space="0" w:color="auto"/>
        <w:right w:val="none" w:sz="0" w:space="0" w:color="auto"/>
      </w:divBdr>
    </w:div>
    <w:div w:id="21136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3083B-3262-412C-903D-181A0162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ParishCouncil</dc:creator>
  <cp:lastModifiedBy>Arkengarthdale Parish Council</cp:lastModifiedBy>
  <cp:revision>9</cp:revision>
  <cp:lastPrinted>2019-04-08T13:47:00Z</cp:lastPrinted>
  <dcterms:created xsi:type="dcterms:W3CDTF">2022-05-18T15:46:00Z</dcterms:created>
  <dcterms:modified xsi:type="dcterms:W3CDTF">2022-05-20T19:14:00Z</dcterms:modified>
</cp:coreProperties>
</file>